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61FFF" w14:textId="77777777" w:rsidR="00C90071" w:rsidRPr="0089082F" w:rsidRDefault="00C90071" w:rsidP="00C90071">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1BB63C66" w14:textId="77777777" w:rsidR="00C90071" w:rsidRPr="0089082F" w:rsidRDefault="00C90071" w:rsidP="00C90071">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3937E8D3" w14:textId="77777777" w:rsidR="00C90071" w:rsidRPr="0089082F" w:rsidRDefault="00C90071" w:rsidP="00C90071">
      <w:pPr>
        <w:widowControl/>
        <w:autoSpaceDE/>
        <w:autoSpaceDN/>
        <w:adjustRightInd/>
        <w:jc w:val="center"/>
        <w:rPr>
          <w:rFonts w:eastAsia="Calibri"/>
          <w:sz w:val="28"/>
          <w:szCs w:val="28"/>
          <w:lang w:eastAsia="en-US"/>
        </w:rPr>
      </w:pPr>
    </w:p>
    <w:p w14:paraId="30EBC357" w14:textId="77777777" w:rsidR="00C90071" w:rsidRPr="0089082F" w:rsidRDefault="00C90071" w:rsidP="00C90071">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5FB1AE87" w14:textId="77777777" w:rsidR="00C90071" w:rsidRPr="0089082F" w:rsidRDefault="00C90071" w:rsidP="00C90071">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3E816DA6" w14:textId="77777777" w:rsidR="00C90071" w:rsidRPr="0089082F" w:rsidRDefault="00C90071" w:rsidP="00C90071">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65855C5" w14:textId="77777777" w:rsidR="00C90071" w:rsidRPr="00C473FB" w:rsidRDefault="00C90071" w:rsidP="00C90071">
      <w:pPr>
        <w:widowControl/>
        <w:autoSpaceDE/>
        <w:autoSpaceDN/>
        <w:adjustRightInd/>
        <w:jc w:val="center"/>
        <w:rPr>
          <w:rFonts w:eastAsia="Calibri"/>
          <w:sz w:val="28"/>
          <w:szCs w:val="28"/>
          <w:lang w:eastAsia="en-US"/>
        </w:rPr>
      </w:pPr>
      <w:r w:rsidRPr="00C473FB">
        <w:rPr>
          <w:rFonts w:eastAsia="Calibri"/>
          <w:sz w:val="28"/>
          <w:szCs w:val="28"/>
          <w:lang w:eastAsia="en-US"/>
        </w:rPr>
        <w:t>Департамент налогов и налогового администрирования</w:t>
      </w:r>
    </w:p>
    <w:p w14:paraId="05DF1F97" w14:textId="77777777" w:rsidR="00C90071" w:rsidRPr="00C473FB" w:rsidRDefault="00C90071" w:rsidP="00C90071">
      <w:pPr>
        <w:widowControl/>
        <w:autoSpaceDE/>
        <w:autoSpaceDN/>
        <w:adjustRightInd/>
        <w:jc w:val="center"/>
        <w:rPr>
          <w:rFonts w:eastAsia="Calibri"/>
          <w:sz w:val="28"/>
          <w:szCs w:val="28"/>
          <w:lang w:eastAsia="en-US"/>
        </w:rPr>
      </w:pPr>
      <w:r w:rsidRPr="00C473FB">
        <w:rPr>
          <w:rFonts w:eastAsia="Calibri"/>
          <w:sz w:val="28"/>
          <w:szCs w:val="28"/>
          <w:lang w:eastAsia="en-US"/>
        </w:rPr>
        <w:t>Факультета налогов, аудита и бизнес-анализа</w:t>
      </w:r>
    </w:p>
    <w:p w14:paraId="5BCBA019" w14:textId="77777777" w:rsidR="00C90071" w:rsidRDefault="00C90071" w:rsidP="00C90071">
      <w:pPr>
        <w:widowControl/>
        <w:autoSpaceDE/>
        <w:autoSpaceDN/>
        <w:adjustRightInd/>
        <w:jc w:val="center"/>
        <w:rPr>
          <w:rFonts w:eastAsia="Calibri"/>
          <w:b/>
          <w:sz w:val="28"/>
          <w:szCs w:val="28"/>
          <w:lang w:eastAsia="en-US"/>
        </w:rPr>
      </w:pPr>
    </w:p>
    <w:p w14:paraId="2DC9BA6C" w14:textId="77777777" w:rsidR="00C90071" w:rsidRPr="00D32904" w:rsidRDefault="00C90071" w:rsidP="00C90071">
      <w:pPr>
        <w:autoSpaceDE/>
        <w:autoSpaceDN/>
        <w:adjustRightInd/>
        <w:snapToGrid w:val="0"/>
        <w:rPr>
          <w:b/>
          <w:color w:val="FF0000"/>
          <w:sz w:val="28"/>
          <w:szCs w:val="28"/>
        </w:rPr>
      </w:pPr>
    </w:p>
    <w:p w14:paraId="4BB9B97E" w14:textId="77777777" w:rsidR="00C90071" w:rsidRDefault="00C90071" w:rsidP="00C90071">
      <w:pPr>
        <w:autoSpaceDE/>
        <w:autoSpaceDN/>
        <w:adjustRightInd/>
        <w:snapToGrid w:val="0"/>
        <w:rPr>
          <w:b/>
          <w:caps/>
          <w:sz w:val="28"/>
          <w:szCs w:val="28"/>
        </w:rPr>
      </w:pPr>
    </w:p>
    <w:p w14:paraId="2F0DFBA1" w14:textId="77777777" w:rsidR="00C90071" w:rsidRDefault="00C90071" w:rsidP="00C90071">
      <w:pPr>
        <w:autoSpaceDE/>
        <w:autoSpaceDN/>
        <w:adjustRightInd/>
        <w:snapToGrid w:val="0"/>
        <w:spacing w:line="360" w:lineRule="auto"/>
        <w:jc w:val="center"/>
        <w:rPr>
          <w:b/>
          <w:caps/>
          <w:sz w:val="28"/>
          <w:szCs w:val="28"/>
        </w:rPr>
      </w:pPr>
    </w:p>
    <w:p w14:paraId="467B15B2" w14:textId="77777777" w:rsidR="00C90071" w:rsidRPr="0089082F" w:rsidRDefault="00C90071" w:rsidP="00C90071">
      <w:pPr>
        <w:autoSpaceDE/>
        <w:autoSpaceDN/>
        <w:adjustRightInd/>
        <w:snapToGrid w:val="0"/>
        <w:spacing w:line="360" w:lineRule="auto"/>
        <w:jc w:val="center"/>
        <w:rPr>
          <w:b/>
          <w:bCs/>
          <w:sz w:val="28"/>
          <w:szCs w:val="28"/>
        </w:rPr>
      </w:pPr>
      <w:r>
        <w:rPr>
          <w:b/>
          <w:caps/>
          <w:sz w:val="28"/>
          <w:szCs w:val="28"/>
        </w:rPr>
        <w:t>н</w:t>
      </w:r>
      <w:r>
        <w:rPr>
          <w:b/>
          <w:sz w:val="28"/>
          <w:szCs w:val="28"/>
        </w:rPr>
        <w:t>азарова</w:t>
      </w:r>
      <w:r>
        <w:rPr>
          <w:b/>
          <w:caps/>
          <w:sz w:val="28"/>
          <w:szCs w:val="28"/>
        </w:rPr>
        <w:t xml:space="preserve"> н.а.</w:t>
      </w:r>
    </w:p>
    <w:p w14:paraId="7AFC2F11" w14:textId="77777777" w:rsidR="00C90071" w:rsidRPr="0089082F"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37A6A479" w14:textId="77777777" w:rsidR="00C90071" w:rsidRDefault="00C90071" w:rsidP="00C90071">
      <w:pPr>
        <w:autoSpaceDE/>
        <w:autoSpaceDN/>
        <w:adjustRightInd/>
        <w:snapToGrid w:val="0"/>
        <w:jc w:val="center"/>
        <w:rPr>
          <w:b/>
          <w:bCs/>
          <w:caps/>
          <w:color w:val="000000"/>
          <w:sz w:val="28"/>
          <w:szCs w:val="28"/>
        </w:rPr>
      </w:pPr>
      <w:r w:rsidRPr="00596D18">
        <w:rPr>
          <w:b/>
          <w:bCs/>
          <w:caps/>
          <w:color w:val="000000"/>
          <w:sz w:val="28"/>
          <w:szCs w:val="28"/>
        </w:rPr>
        <w:t>Налоговый менеджмент компаний</w:t>
      </w:r>
    </w:p>
    <w:p w14:paraId="0F009532" w14:textId="77777777" w:rsidR="00C90071" w:rsidRPr="0089082F" w:rsidRDefault="00C90071" w:rsidP="00C90071">
      <w:pPr>
        <w:autoSpaceDE/>
        <w:autoSpaceDN/>
        <w:adjustRightInd/>
        <w:snapToGrid w:val="0"/>
        <w:jc w:val="center"/>
        <w:rPr>
          <w:color w:val="00FF00"/>
          <w:sz w:val="28"/>
          <w:szCs w:val="28"/>
        </w:rPr>
      </w:pPr>
    </w:p>
    <w:p w14:paraId="24684D79" w14:textId="77777777" w:rsidR="00C90071" w:rsidRPr="0089082F"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5070D82C" w14:textId="77777777" w:rsidR="00C90071" w:rsidRPr="0089082F"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1421F930" w14:textId="24AD4FD3" w:rsidR="00C90071" w:rsidRPr="0089082F"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r w:rsidR="00850C7A">
        <w:rPr>
          <w:color w:val="000000"/>
          <w:sz w:val="28"/>
          <w:szCs w:val="28"/>
        </w:rPr>
        <w:t xml:space="preserve"> подготовки</w:t>
      </w:r>
    </w:p>
    <w:p w14:paraId="76615ACF" w14:textId="77777777" w:rsidR="00C90071" w:rsidRDefault="00C90071" w:rsidP="00C90071">
      <w:pPr>
        <w:autoSpaceDE/>
        <w:autoSpaceDN/>
        <w:adjustRightInd/>
        <w:snapToGrid w:val="0"/>
        <w:ind w:right="22"/>
        <w:jc w:val="center"/>
        <w:rPr>
          <w:color w:val="000000"/>
          <w:sz w:val="28"/>
          <w:szCs w:val="28"/>
        </w:rPr>
      </w:pPr>
      <w:r w:rsidRPr="0089082F">
        <w:rPr>
          <w:color w:val="000000"/>
          <w:sz w:val="28"/>
          <w:szCs w:val="28"/>
        </w:rPr>
        <w:t>38.04.0</w:t>
      </w:r>
      <w:r>
        <w:rPr>
          <w:color w:val="000000"/>
          <w:sz w:val="28"/>
          <w:szCs w:val="28"/>
        </w:rPr>
        <w:t>2</w:t>
      </w:r>
      <w:r w:rsidRPr="0089082F">
        <w:rPr>
          <w:color w:val="000000"/>
          <w:sz w:val="28"/>
          <w:szCs w:val="28"/>
        </w:rPr>
        <w:t xml:space="preserve"> «</w:t>
      </w:r>
      <w:r>
        <w:rPr>
          <w:color w:val="000000"/>
          <w:sz w:val="28"/>
          <w:szCs w:val="28"/>
        </w:rPr>
        <w:t>Менеджмент</w:t>
      </w:r>
      <w:r w:rsidRPr="0089082F">
        <w:rPr>
          <w:color w:val="000000"/>
          <w:sz w:val="28"/>
          <w:szCs w:val="28"/>
        </w:rPr>
        <w:t>»</w:t>
      </w:r>
    </w:p>
    <w:p w14:paraId="0FE5B622" w14:textId="77777777" w:rsidR="00C90071" w:rsidRDefault="00C90071" w:rsidP="00C90071">
      <w:pPr>
        <w:autoSpaceDE/>
        <w:autoSpaceDN/>
        <w:adjustRightInd/>
        <w:snapToGrid w:val="0"/>
        <w:ind w:right="22"/>
        <w:jc w:val="center"/>
        <w:rPr>
          <w:sz w:val="28"/>
          <w:szCs w:val="28"/>
        </w:rPr>
      </w:pPr>
    </w:p>
    <w:p w14:paraId="672927AF" w14:textId="79886CD9" w:rsidR="00CA0C62" w:rsidRPr="00646A1D" w:rsidRDefault="00C90071" w:rsidP="00646A1D">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6FCA4F58" w14:textId="18F2090B" w:rsidR="00C90071" w:rsidRPr="00596D18" w:rsidRDefault="00C90071" w:rsidP="00C90071">
      <w:pPr>
        <w:autoSpaceDE/>
        <w:autoSpaceDN/>
        <w:adjustRightInd/>
        <w:snapToGrid w:val="0"/>
        <w:ind w:right="22"/>
        <w:jc w:val="center"/>
        <w:rPr>
          <w:iCs/>
          <w:sz w:val="28"/>
          <w:szCs w:val="28"/>
        </w:rPr>
      </w:pPr>
      <w:r>
        <w:rPr>
          <w:iCs/>
          <w:sz w:val="28"/>
          <w:szCs w:val="28"/>
        </w:rPr>
        <w:t xml:space="preserve"> «Стратеги</w:t>
      </w:r>
      <w:r w:rsidR="00850C7A">
        <w:rPr>
          <w:iCs/>
          <w:sz w:val="28"/>
          <w:szCs w:val="28"/>
        </w:rPr>
        <w:t>я и финансы бизнеса»</w:t>
      </w:r>
    </w:p>
    <w:p w14:paraId="3F52C919" w14:textId="77777777" w:rsidR="00C90071" w:rsidRPr="0089082F" w:rsidRDefault="00C90071" w:rsidP="00C90071">
      <w:pPr>
        <w:autoSpaceDE/>
        <w:autoSpaceDN/>
        <w:adjustRightInd/>
        <w:snapToGrid w:val="0"/>
        <w:ind w:right="22"/>
        <w:jc w:val="center"/>
        <w:rPr>
          <w:sz w:val="24"/>
          <w:szCs w:val="24"/>
        </w:rPr>
      </w:pPr>
    </w:p>
    <w:p w14:paraId="418C04B3" w14:textId="77777777"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
          <w:iCs/>
          <w:sz w:val="28"/>
          <w:szCs w:val="28"/>
        </w:rPr>
      </w:pPr>
    </w:p>
    <w:p w14:paraId="339D12EE" w14:textId="578D7D6F"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A11E2C3" w14:textId="002A5251"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2A49A4E" w14:textId="1816FE23"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5203AAA" w14:textId="4C0BA2BD"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56F0E83" w14:textId="6B93B21A"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2480AA" w14:textId="0DBFCA0D"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1B70654" w14:textId="3771012A"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54673A4" w14:textId="7322CC42"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90300A2" w14:textId="5EF67CEA"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1230BD4" w14:textId="39339E61"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C4FD12C" w14:textId="709CF27C"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00F7210" w14:textId="459795A3"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547876" w14:textId="420E05E3"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F04AEB5" w14:textId="77777777" w:rsidR="00C90071" w:rsidRPr="0089082F"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BEC0E60" w14:textId="77777777" w:rsidR="00C90071" w:rsidRPr="0089082F"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9F05185" w14:textId="09342DF3" w:rsidR="00C90071" w:rsidRDefault="00C90071" w:rsidP="00C90071">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4A15D0">
        <w:rPr>
          <w:b/>
          <w:caps/>
          <w:sz w:val="28"/>
          <w:szCs w:val="28"/>
        </w:rPr>
        <w:t>2</w:t>
      </w:r>
    </w:p>
    <w:p w14:paraId="31D37901" w14:textId="77777777" w:rsidR="00713BD5" w:rsidRDefault="00713BD5" w:rsidP="00C90071">
      <w:pPr>
        <w:autoSpaceDE/>
        <w:autoSpaceDN/>
        <w:adjustRightInd/>
        <w:snapToGrid w:val="0"/>
        <w:jc w:val="center"/>
        <w:rPr>
          <w:b/>
          <w:caps/>
          <w:sz w:val="28"/>
          <w:szCs w:val="28"/>
        </w:rPr>
      </w:pPr>
    </w:p>
    <w:p w14:paraId="29D210B1" w14:textId="77777777" w:rsidR="00C90071" w:rsidRDefault="00C90071" w:rsidP="0089082F">
      <w:pPr>
        <w:widowControl/>
        <w:autoSpaceDE/>
        <w:autoSpaceDN/>
        <w:adjustRightInd/>
        <w:jc w:val="center"/>
        <w:rPr>
          <w:rFonts w:eastAsia="Calibri"/>
          <w:sz w:val="28"/>
          <w:szCs w:val="28"/>
          <w:lang w:eastAsia="en-US"/>
        </w:rPr>
      </w:pPr>
    </w:p>
    <w:p w14:paraId="383346B3" w14:textId="07B0EF1E" w:rsidR="0089082F" w:rsidRPr="0089082F" w:rsidRDefault="0089082F" w:rsidP="0089082F">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22C0F54" w14:textId="77777777" w:rsidR="0089082F" w:rsidRPr="0089082F" w:rsidRDefault="0089082F" w:rsidP="0089082F">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0F54DC3D" w14:textId="77777777" w:rsidR="0089082F" w:rsidRPr="0089082F" w:rsidRDefault="0089082F" w:rsidP="0089082F">
      <w:pPr>
        <w:widowControl/>
        <w:autoSpaceDE/>
        <w:autoSpaceDN/>
        <w:adjustRightInd/>
        <w:jc w:val="center"/>
        <w:rPr>
          <w:rFonts w:eastAsia="Calibri"/>
          <w:sz w:val="28"/>
          <w:szCs w:val="28"/>
          <w:lang w:eastAsia="en-US"/>
        </w:rPr>
      </w:pPr>
    </w:p>
    <w:p w14:paraId="4591D804" w14:textId="77777777" w:rsidR="0089082F" w:rsidRPr="0089082F" w:rsidRDefault="0089082F" w:rsidP="0089082F">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0718F2B7" w14:textId="77777777" w:rsidR="0089082F" w:rsidRPr="0089082F" w:rsidRDefault="0089082F" w:rsidP="0089082F">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324011D" w14:textId="77777777" w:rsidR="0089082F" w:rsidRPr="0089082F" w:rsidRDefault="0089082F" w:rsidP="0089082F">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399D8297" w14:textId="77777777" w:rsidR="00C473FB" w:rsidRPr="00C473FB" w:rsidRDefault="00C473FB" w:rsidP="00C473FB">
      <w:pPr>
        <w:widowControl/>
        <w:autoSpaceDE/>
        <w:autoSpaceDN/>
        <w:adjustRightInd/>
        <w:jc w:val="center"/>
        <w:rPr>
          <w:rFonts w:eastAsia="Calibri"/>
          <w:sz w:val="28"/>
          <w:szCs w:val="28"/>
          <w:lang w:eastAsia="en-US"/>
        </w:rPr>
      </w:pPr>
      <w:r w:rsidRPr="00C473FB">
        <w:rPr>
          <w:rFonts w:eastAsia="Calibri"/>
          <w:sz w:val="28"/>
          <w:szCs w:val="28"/>
          <w:lang w:eastAsia="en-US"/>
        </w:rPr>
        <w:t>Департамент налогов и налогового администрирования</w:t>
      </w:r>
    </w:p>
    <w:p w14:paraId="6AA7A34F" w14:textId="77777777" w:rsidR="00C473FB" w:rsidRPr="00C473FB" w:rsidRDefault="00C473FB" w:rsidP="00C473FB">
      <w:pPr>
        <w:widowControl/>
        <w:autoSpaceDE/>
        <w:autoSpaceDN/>
        <w:adjustRightInd/>
        <w:jc w:val="center"/>
        <w:rPr>
          <w:rFonts w:eastAsia="Calibri"/>
          <w:sz w:val="28"/>
          <w:szCs w:val="28"/>
          <w:lang w:eastAsia="en-US"/>
        </w:rPr>
      </w:pPr>
      <w:r w:rsidRPr="00C473FB">
        <w:rPr>
          <w:rFonts w:eastAsia="Calibri"/>
          <w:sz w:val="28"/>
          <w:szCs w:val="28"/>
          <w:lang w:eastAsia="en-US"/>
        </w:rPr>
        <w:t>Факультета налогов, аудита и бизнес-анализа</w:t>
      </w:r>
    </w:p>
    <w:p w14:paraId="2AD07024" w14:textId="2F188AF6" w:rsidR="0089082F" w:rsidRDefault="0089082F" w:rsidP="0089082F">
      <w:pPr>
        <w:widowControl/>
        <w:autoSpaceDE/>
        <w:autoSpaceDN/>
        <w:adjustRightInd/>
        <w:jc w:val="center"/>
        <w:rPr>
          <w:rFonts w:eastAsia="Calibri"/>
          <w:b/>
          <w:sz w:val="28"/>
          <w:szCs w:val="28"/>
          <w:lang w:eastAsia="en-US"/>
        </w:rPr>
      </w:pPr>
    </w:p>
    <w:p w14:paraId="7285D060" w14:textId="19B4FEFB" w:rsidR="0089082F" w:rsidRPr="00D32904" w:rsidRDefault="0089082F" w:rsidP="0089082F">
      <w:pPr>
        <w:autoSpaceDE/>
        <w:autoSpaceDN/>
        <w:adjustRightInd/>
        <w:snapToGrid w:val="0"/>
        <w:rPr>
          <w:b/>
          <w:color w:val="FF0000"/>
          <w:sz w:val="28"/>
          <w:szCs w:val="28"/>
        </w:rPr>
      </w:pPr>
    </w:p>
    <w:tbl>
      <w:tblPr>
        <w:tblW w:w="9622" w:type="dxa"/>
        <w:tblInd w:w="-108" w:type="dxa"/>
        <w:tblLook w:val="04A0" w:firstRow="1" w:lastRow="0" w:firstColumn="1" w:lastColumn="0" w:noHBand="0" w:noVBand="1"/>
      </w:tblPr>
      <w:tblGrid>
        <w:gridCol w:w="5495"/>
        <w:gridCol w:w="4127"/>
      </w:tblGrid>
      <w:tr w:rsidR="004A15D0" w:rsidRPr="00D32904" w14:paraId="261DA1DB" w14:textId="77777777" w:rsidTr="00D32904">
        <w:trPr>
          <w:trHeight w:val="2332"/>
        </w:trPr>
        <w:tc>
          <w:tcPr>
            <w:tcW w:w="5495" w:type="dxa"/>
          </w:tcPr>
          <w:p w14:paraId="0B5C360B" w14:textId="7583DCAC" w:rsidR="004A15D0" w:rsidRPr="00D32904" w:rsidRDefault="004A15D0" w:rsidP="004A15D0">
            <w:pPr>
              <w:autoSpaceDE/>
              <w:autoSpaceDN/>
              <w:adjustRightInd/>
              <w:snapToGrid w:val="0"/>
              <w:rPr>
                <w:caps/>
                <w:sz w:val="28"/>
                <w:szCs w:val="28"/>
              </w:rPr>
            </w:pPr>
          </w:p>
        </w:tc>
        <w:tc>
          <w:tcPr>
            <w:tcW w:w="4127" w:type="dxa"/>
          </w:tcPr>
          <w:p w14:paraId="52345405" w14:textId="77777777" w:rsidR="004A15D0" w:rsidRPr="00655FC6" w:rsidRDefault="004A15D0" w:rsidP="004A15D0">
            <w:pPr>
              <w:autoSpaceDE/>
              <w:autoSpaceDN/>
              <w:adjustRightInd/>
              <w:snapToGrid w:val="0"/>
              <w:rPr>
                <w:caps/>
                <w:sz w:val="28"/>
                <w:szCs w:val="28"/>
              </w:rPr>
            </w:pPr>
            <w:r w:rsidRPr="00655FC6">
              <w:rPr>
                <w:caps/>
                <w:sz w:val="28"/>
                <w:szCs w:val="28"/>
              </w:rPr>
              <w:t>УТВЕРЖДАЮ</w:t>
            </w:r>
          </w:p>
          <w:p w14:paraId="3C881291" w14:textId="77777777" w:rsidR="004A15D0" w:rsidRPr="00655FC6" w:rsidRDefault="004A15D0" w:rsidP="004A15D0">
            <w:pPr>
              <w:autoSpaceDE/>
              <w:autoSpaceDN/>
              <w:adjustRightInd/>
              <w:snapToGrid w:val="0"/>
              <w:rPr>
                <w:caps/>
                <w:sz w:val="28"/>
                <w:szCs w:val="28"/>
              </w:rPr>
            </w:pPr>
            <w:r w:rsidRPr="00655FC6">
              <w:rPr>
                <w:sz w:val="28"/>
                <w:szCs w:val="28"/>
              </w:rPr>
              <w:t>Проректор по учебной и методической работе</w:t>
            </w:r>
          </w:p>
          <w:p w14:paraId="4B3D1AD8" w14:textId="77777777" w:rsidR="004A15D0" w:rsidRPr="00655FC6" w:rsidRDefault="004A15D0" w:rsidP="004A15D0">
            <w:pPr>
              <w:autoSpaceDE/>
              <w:autoSpaceDN/>
              <w:adjustRightInd/>
              <w:snapToGrid w:val="0"/>
              <w:rPr>
                <w:caps/>
                <w:sz w:val="28"/>
                <w:szCs w:val="28"/>
              </w:rPr>
            </w:pPr>
          </w:p>
          <w:p w14:paraId="0E47DFA1" w14:textId="77777777" w:rsidR="00907A69" w:rsidRDefault="004A15D0" w:rsidP="00907A69">
            <w:pPr>
              <w:autoSpaceDE/>
              <w:adjustRightInd/>
              <w:snapToGrid w:val="0"/>
              <w:rPr>
                <w:caps/>
                <w:sz w:val="28"/>
                <w:szCs w:val="28"/>
              </w:rPr>
            </w:pPr>
            <w:r w:rsidRPr="00655FC6">
              <w:rPr>
                <w:caps/>
                <w:sz w:val="28"/>
                <w:szCs w:val="28"/>
              </w:rPr>
              <w:t xml:space="preserve"> </w:t>
            </w:r>
            <w:r w:rsidR="00907A69">
              <w:rPr>
                <w:caps/>
                <w:sz w:val="28"/>
                <w:szCs w:val="28"/>
              </w:rPr>
              <w:t>Е.А. К</w:t>
            </w:r>
            <w:r w:rsidR="00907A69">
              <w:rPr>
                <w:sz w:val="28"/>
                <w:szCs w:val="28"/>
              </w:rPr>
              <w:t>аменева</w:t>
            </w:r>
          </w:p>
          <w:p w14:paraId="3C6C69A5" w14:textId="765AD756" w:rsidR="004A15D0" w:rsidRPr="00D32904" w:rsidRDefault="00907A69" w:rsidP="00907A69">
            <w:pPr>
              <w:autoSpaceDE/>
              <w:autoSpaceDN/>
              <w:adjustRightInd/>
              <w:snapToGrid w:val="0"/>
              <w:rPr>
                <w:caps/>
                <w:sz w:val="28"/>
                <w:szCs w:val="28"/>
              </w:rPr>
            </w:pPr>
            <w:r>
              <w:rPr>
                <w:caps/>
                <w:sz w:val="28"/>
                <w:szCs w:val="28"/>
              </w:rPr>
              <w:t xml:space="preserve">«29» </w:t>
            </w:r>
            <w:r>
              <w:rPr>
                <w:sz w:val="28"/>
                <w:szCs w:val="28"/>
              </w:rPr>
              <w:t xml:space="preserve">ноября </w:t>
            </w:r>
            <w:r>
              <w:rPr>
                <w:caps/>
                <w:sz w:val="28"/>
                <w:szCs w:val="28"/>
              </w:rPr>
              <w:t xml:space="preserve">2022 </w:t>
            </w:r>
            <w:r>
              <w:rPr>
                <w:sz w:val="28"/>
                <w:szCs w:val="28"/>
              </w:rPr>
              <w:t>г</w:t>
            </w:r>
            <w:r>
              <w:rPr>
                <w:caps/>
                <w:sz w:val="28"/>
                <w:szCs w:val="28"/>
              </w:rPr>
              <w:t>.</w:t>
            </w:r>
          </w:p>
        </w:tc>
      </w:tr>
    </w:tbl>
    <w:p w14:paraId="6622E021" w14:textId="77777777" w:rsidR="00D32904" w:rsidRDefault="00D32904" w:rsidP="0089082F">
      <w:pPr>
        <w:autoSpaceDE/>
        <w:autoSpaceDN/>
        <w:adjustRightInd/>
        <w:snapToGrid w:val="0"/>
        <w:rPr>
          <w:b/>
          <w:caps/>
          <w:sz w:val="28"/>
          <w:szCs w:val="28"/>
        </w:rPr>
      </w:pPr>
    </w:p>
    <w:p w14:paraId="43F1AE72" w14:textId="77777777" w:rsidR="00C473FB" w:rsidRDefault="00C473FB" w:rsidP="0089082F">
      <w:pPr>
        <w:autoSpaceDE/>
        <w:autoSpaceDN/>
        <w:adjustRightInd/>
        <w:snapToGrid w:val="0"/>
        <w:spacing w:line="360" w:lineRule="auto"/>
        <w:jc w:val="center"/>
        <w:rPr>
          <w:b/>
          <w:caps/>
          <w:sz w:val="28"/>
          <w:szCs w:val="28"/>
        </w:rPr>
      </w:pPr>
    </w:p>
    <w:p w14:paraId="1297DD93" w14:textId="4FA69011" w:rsidR="0089082F" w:rsidRPr="0089082F" w:rsidRDefault="00596D18" w:rsidP="0089082F">
      <w:pPr>
        <w:autoSpaceDE/>
        <w:autoSpaceDN/>
        <w:adjustRightInd/>
        <w:snapToGrid w:val="0"/>
        <w:spacing w:line="360" w:lineRule="auto"/>
        <w:jc w:val="center"/>
        <w:rPr>
          <w:b/>
          <w:bCs/>
          <w:sz w:val="28"/>
          <w:szCs w:val="28"/>
        </w:rPr>
      </w:pPr>
      <w:r>
        <w:rPr>
          <w:b/>
          <w:caps/>
          <w:sz w:val="28"/>
          <w:szCs w:val="28"/>
        </w:rPr>
        <w:t>н</w:t>
      </w:r>
      <w:r>
        <w:rPr>
          <w:b/>
          <w:sz w:val="28"/>
          <w:szCs w:val="28"/>
        </w:rPr>
        <w:t>азарова</w:t>
      </w:r>
      <w:r>
        <w:rPr>
          <w:b/>
          <w:caps/>
          <w:sz w:val="28"/>
          <w:szCs w:val="28"/>
        </w:rPr>
        <w:t xml:space="preserve"> н.а.</w:t>
      </w:r>
    </w:p>
    <w:p w14:paraId="671C1D0D"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7FFAB0CB" w14:textId="61685D3C" w:rsidR="0089082F" w:rsidRDefault="00596D18" w:rsidP="0089082F">
      <w:pPr>
        <w:autoSpaceDE/>
        <w:autoSpaceDN/>
        <w:adjustRightInd/>
        <w:snapToGrid w:val="0"/>
        <w:jc w:val="center"/>
        <w:rPr>
          <w:b/>
          <w:bCs/>
          <w:caps/>
          <w:color w:val="000000"/>
          <w:sz w:val="28"/>
          <w:szCs w:val="28"/>
        </w:rPr>
      </w:pPr>
      <w:r w:rsidRPr="00596D18">
        <w:rPr>
          <w:b/>
          <w:bCs/>
          <w:caps/>
          <w:color w:val="000000"/>
          <w:sz w:val="28"/>
          <w:szCs w:val="28"/>
        </w:rPr>
        <w:t>Налоговый менеджмент компаний</w:t>
      </w:r>
    </w:p>
    <w:p w14:paraId="7BCDABF2" w14:textId="77777777" w:rsidR="00596D18" w:rsidRPr="0089082F" w:rsidRDefault="00596D18" w:rsidP="0089082F">
      <w:pPr>
        <w:autoSpaceDE/>
        <w:autoSpaceDN/>
        <w:adjustRightInd/>
        <w:snapToGrid w:val="0"/>
        <w:jc w:val="center"/>
        <w:rPr>
          <w:color w:val="00FF00"/>
          <w:sz w:val="28"/>
          <w:szCs w:val="28"/>
        </w:rPr>
      </w:pPr>
    </w:p>
    <w:p w14:paraId="13CEB9F1" w14:textId="77777777" w:rsidR="00850C7A" w:rsidRPr="0089082F" w:rsidRDefault="00850C7A" w:rsidP="00850C7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CC01229" w14:textId="77777777" w:rsidR="00850C7A" w:rsidRPr="0089082F" w:rsidRDefault="00850C7A" w:rsidP="00850C7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F85B743" w14:textId="77777777" w:rsidR="00850C7A" w:rsidRPr="0089082F" w:rsidRDefault="00850C7A" w:rsidP="00850C7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r>
        <w:rPr>
          <w:color w:val="000000"/>
          <w:sz w:val="28"/>
          <w:szCs w:val="28"/>
        </w:rPr>
        <w:t xml:space="preserve"> подготовки</w:t>
      </w:r>
    </w:p>
    <w:p w14:paraId="77D475A7" w14:textId="77777777" w:rsidR="00850C7A" w:rsidRDefault="00850C7A" w:rsidP="00850C7A">
      <w:pPr>
        <w:autoSpaceDE/>
        <w:autoSpaceDN/>
        <w:adjustRightInd/>
        <w:snapToGrid w:val="0"/>
        <w:ind w:right="22"/>
        <w:jc w:val="center"/>
        <w:rPr>
          <w:color w:val="000000"/>
          <w:sz w:val="28"/>
          <w:szCs w:val="28"/>
        </w:rPr>
      </w:pPr>
      <w:r w:rsidRPr="0089082F">
        <w:rPr>
          <w:color w:val="000000"/>
          <w:sz w:val="28"/>
          <w:szCs w:val="28"/>
        </w:rPr>
        <w:t>38.04.0</w:t>
      </w:r>
      <w:r>
        <w:rPr>
          <w:color w:val="000000"/>
          <w:sz w:val="28"/>
          <w:szCs w:val="28"/>
        </w:rPr>
        <w:t>2</w:t>
      </w:r>
      <w:r w:rsidRPr="0089082F">
        <w:rPr>
          <w:color w:val="000000"/>
          <w:sz w:val="28"/>
          <w:szCs w:val="28"/>
        </w:rPr>
        <w:t xml:space="preserve"> «</w:t>
      </w:r>
      <w:r>
        <w:rPr>
          <w:color w:val="000000"/>
          <w:sz w:val="28"/>
          <w:szCs w:val="28"/>
        </w:rPr>
        <w:t>Менеджмент</w:t>
      </w:r>
      <w:r w:rsidRPr="0089082F">
        <w:rPr>
          <w:color w:val="000000"/>
          <w:sz w:val="28"/>
          <w:szCs w:val="28"/>
        </w:rPr>
        <w:t>»</w:t>
      </w:r>
    </w:p>
    <w:p w14:paraId="2CB292A9" w14:textId="77777777" w:rsidR="00850C7A" w:rsidRDefault="00850C7A" w:rsidP="00850C7A">
      <w:pPr>
        <w:autoSpaceDE/>
        <w:autoSpaceDN/>
        <w:adjustRightInd/>
        <w:snapToGrid w:val="0"/>
        <w:ind w:right="22"/>
        <w:jc w:val="center"/>
        <w:rPr>
          <w:sz w:val="28"/>
          <w:szCs w:val="28"/>
        </w:rPr>
      </w:pPr>
    </w:p>
    <w:p w14:paraId="59B13522" w14:textId="77777777" w:rsidR="00850C7A" w:rsidRPr="00646A1D" w:rsidRDefault="00850C7A" w:rsidP="00850C7A">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7E504E16" w14:textId="77777777" w:rsidR="00850C7A" w:rsidRPr="00596D18" w:rsidRDefault="00850C7A" w:rsidP="00850C7A">
      <w:pPr>
        <w:autoSpaceDE/>
        <w:autoSpaceDN/>
        <w:adjustRightInd/>
        <w:snapToGrid w:val="0"/>
        <w:ind w:right="22"/>
        <w:jc w:val="center"/>
        <w:rPr>
          <w:iCs/>
          <w:sz w:val="28"/>
          <w:szCs w:val="28"/>
        </w:rPr>
      </w:pPr>
      <w:r>
        <w:rPr>
          <w:iCs/>
          <w:sz w:val="28"/>
          <w:szCs w:val="28"/>
        </w:rPr>
        <w:t xml:space="preserve"> «Стратегия и финансы бизнеса»</w:t>
      </w:r>
    </w:p>
    <w:p w14:paraId="491E7331" w14:textId="689C8729" w:rsidR="0089082F" w:rsidRDefault="0089082F" w:rsidP="0089082F">
      <w:pPr>
        <w:autoSpaceDE/>
        <w:autoSpaceDN/>
        <w:adjustRightInd/>
        <w:snapToGrid w:val="0"/>
        <w:ind w:right="22"/>
        <w:jc w:val="center"/>
        <w:rPr>
          <w:sz w:val="24"/>
          <w:szCs w:val="24"/>
        </w:rPr>
      </w:pPr>
    </w:p>
    <w:p w14:paraId="57FA2A2D" w14:textId="08DCB9DC" w:rsidR="00850C7A" w:rsidRDefault="00850C7A" w:rsidP="0089082F">
      <w:pPr>
        <w:autoSpaceDE/>
        <w:autoSpaceDN/>
        <w:adjustRightInd/>
        <w:snapToGrid w:val="0"/>
        <w:ind w:right="22"/>
        <w:jc w:val="center"/>
        <w:rPr>
          <w:sz w:val="24"/>
          <w:szCs w:val="24"/>
        </w:rPr>
      </w:pPr>
    </w:p>
    <w:p w14:paraId="16D2E9D7" w14:textId="77777777" w:rsidR="00850C7A" w:rsidRPr="0089082F" w:rsidRDefault="00850C7A" w:rsidP="0089082F">
      <w:pPr>
        <w:autoSpaceDE/>
        <w:autoSpaceDN/>
        <w:adjustRightInd/>
        <w:snapToGrid w:val="0"/>
        <w:ind w:right="22"/>
        <w:jc w:val="center"/>
        <w:rPr>
          <w:sz w:val="24"/>
          <w:szCs w:val="24"/>
        </w:rPr>
      </w:pPr>
    </w:p>
    <w:p w14:paraId="1601704F" w14:textId="77777777" w:rsidR="00850C7A" w:rsidRDefault="00850C7A" w:rsidP="00850C7A">
      <w:pPr>
        <w:suppressAutoHyphens/>
        <w:jc w:val="center"/>
        <w:rPr>
          <w:i/>
          <w:sz w:val="24"/>
          <w:szCs w:val="24"/>
        </w:rPr>
      </w:pPr>
      <w:r>
        <w:rPr>
          <w:i/>
          <w:sz w:val="24"/>
          <w:szCs w:val="24"/>
        </w:rPr>
        <w:t>Одобрено Советом учебно-научного департамента налогов и налогового администрирования</w:t>
      </w:r>
    </w:p>
    <w:p w14:paraId="503E4CFB" w14:textId="77777777" w:rsidR="00850C7A" w:rsidRDefault="00850C7A" w:rsidP="00850C7A">
      <w:pPr>
        <w:suppressAutoHyphens/>
        <w:jc w:val="center"/>
        <w:rPr>
          <w:i/>
          <w:sz w:val="24"/>
          <w:szCs w:val="24"/>
        </w:rPr>
      </w:pPr>
      <w:r>
        <w:rPr>
          <w:i/>
          <w:sz w:val="24"/>
          <w:szCs w:val="24"/>
        </w:rPr>
        <w:t>протокол № 03 от 02 ноября 2022 г.</w:t>
      </w:r>
    </w:p>
    <w:p w14:paraId="011C2190" w14:textId="77777777" w:rsidR="00850C7A" w:rsidRDefault="00850C7A" w:rsidP="00850C7A">
      <w:pPr>
        <w:suppressAutoHyphens/>
        <w:jc w:val="center"/>
        <w:rPr>
          <w:i/>
          <w:sz w:val="24"/>
          <w:szCs w:val="24"/>
          <w:highlight w:val="yellow"/>
        </w:rPr>
      </w:pPr>
    </w:p>
    <w:p w14:paraId="2F4045C3" w14:textId="77777777" w:rsidR="00850C7A" w:rsidRDefault="00850C7A" w:rsidP="00850C7A">
      <w:pPr>
        <w:shd w:val="clear" w:color="auto" w:fill="FFFFFF"/>
        <w:snapToGrid w:val="0"/>
        <w:jc w:val="center"/>
        <w:rPr>
          <w:rFonts w:eastAsia="Calibri" w:cs="Calibri"/>
          <w:i/>
          <w:sz w:val="24"/>
          <w:szCs w:val="24"/>
          <w:lang w:eastAsia="en-US"/>
        </w:rPr>
      </w:pPr>
      <w:r>
        <w:rPr>
          <w:i/>
          <w:sz w:val="24"/>
          <w:szCs w:val="24"/>
        </w:rPr>
        <w:t>Рекомендовано Ученым советом факультета налогов, аудита и бизнес-анализа</w:t>
      </w:r>
    </w:p>
    <w:p w14:paraId="4FC12960" w14:textId="77777777" w:rsidR="00850C7A" w:rsidRDefault="00850C7A" w:rsidP="00850C7A">
      <w:pPr>
        <w:shd w:val="clear" w:color="auto" w:fill="FFFFFF"/>
        <w:snapToGrid w:val="0"/>
        <w:jc w:val="center"/>
        <w:rPr>
          <w:i/>
          <w:sz w:val="24"/>
          <w:szCs w:val="24"/>
        </w:rPr>
      </w:pPr>
      <w:r>
        <w:rPr>
          <w:i/>
          <w:sz w:val="24"/>
          <w:szCs w:val="24"/>
        </w:rPr>
        <w:t>протокол № 24 от 22 ноября 2022 г.</w:t>
      </w:r>
    </w:p>
    <w:p w14:paraId="051132EA" w14:textId="77777777" w:rsidR="00C473FB" w:rsidRPr="0089082F" w:rsidRDefault="00C473FB" w:rsidP="00C473FB">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84C9952" w14:textId="743A034F" w:rsid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09DDD57" w14:textId="4ED1419D" w:rsidR="00850C7A" w:rsidRDefault="00850C7A"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CCEFAE0" w14:textId="77777777" w:rsidR="00850C7A" w:rsidRDefault="00850C7A"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DA2D075" w14:textId="4EDC773B" w:rsidR="00C473FB" w:rsidRDefault="0089082F" w:rsidP="0089082F">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4A15D0">
        <w:rPr>
          <w:b/>
          <w:caps/>
          <w:sz w:val="28"/>
          <w:szCs w:val="28"/>
        </w:rPr>
        <w:t>2</w:t>
      </w:r>
    </w:p>
    <w:p w14:paraId="3A525586" w14:textId="26468432"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129DE502" w:rsidR="00CC452F" w:rsidRPr="00515F24" w:rsidRDefault="00CC452F" w:rsidP="00CC452F">
      <w:pPr>
        <w:pStyle w:val="11"/>
        <w:widowControl w:val="0"/>
        <w:tabs>
          <w:tab w:val="clear" w:pos="9968"/>
          <w:tab w:val="right" w:leader="dot" w:pos="9070"/>
        </w:tabs>
        <w:jc w:val="both"/>
        <w:rPr>
          <w:rFonts w:ascii="Calibri" w:hAnsi="Calibri"/>
          <w:noProof/>
          <w:sz w:val="28"/>
          <w:szCs w:val="28"/>
        </w:rPr>
      </w:pPr>
      <w:r w:rsidRPr="00515F24">
        <w:rPr>
          <w:noProof/>
          <w:sz w:val="28"/>
          <w:szCs w:val="28"/>
        </w:rPr>
        <w:fldChar w:fldCharType="begin"/>
      </w:r>
      <w:r w:rsidRPr="00515F24">
        <w:rPr>
          <w:noProof/>
          <w:sz w:val="28"/>
          <w:szCs w:val="28"/>
        </w:rPr>
        <w:instrText xml:space="preserve"> TOC \o "1-3" \h \z \u </w:instrText>
      </w:r>
      <w:r w:rsidRPr="00515F24">
        <w:rPr>
          <w:noProof/>
          <w:sz w:val="28"/>
          <w:szCs w:val="28"/>
        </w:rPr>
        <w:fldChar w:fldCharType="separate"/>
      </w:r>
      <w:hyperlink w:anchor="_Toc480739931" w:history="1">
        <w:r w:rsidRPr="00515F24">
          <w:rPr>
            <w:rStyle w:val="af4"/>
            <w:noProof/>
            <w:sz w:val="28"/>
            <w:szCs w:val="28"/>
          </w:rPr>
          <w:t>1. Наименование дисциплины</w:t>
        </w:r>
        <w:r w:rsidRPr="00515F24">
          <w:rPr>
            <w:noProof/>
            <w:webHidden/>
            <w:sz w:val="28"/>
            <w:szCs w:val="28"/>
          </w:rPr>
          <w:tab/>
        </w:r>
        <w:r w:rsidR="007F3DA3">
          <w:rPr>
            <w:noProof/>
            <w:webHidden/>
            <w:sz w:val="28"/>
            <w:szCs w:val="28"/>
          </w:rPr>
          <w:t>3</w:t>
        </w:r>
      </w:hyperlink>
    </w:p>
    <w:p w14:paraId="547299C9" w14:textId="3D62F7CB" w:rsidR="00CC452F" w:rsidRPr="00515F24" w:rsidRDefault="006949A0" w:rsidP="00CC452F">
      <w:pPr>
        <w:pStyle w:val="11"/>
        <w:widowControl w:val="0"/>
        <w:tabs>
          <w:tab w:val="clear" w:pos="9968"/>
          <w:tab w:val="right" w:leader="dot" w:pos="9070"/>
        </w:tabs>
        <w:jc w:val="both"/>
        <w:rPr>
          <w:rFonts w:ascii="Calibri" w:hAnsi="Calibri"/>
          <w:noProof/>
          <w:sz w:val="28"/>
          <w:szCs w:val="28"/>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sz w:val="28"/>
            <w:szCs w:val="28"/>
          </w:rPr>
          <w:tab/>
        </w:r>
        <w:r w:rsidR="007F3DA3">
          <w:rPr>
            <w:noProof/>
            <w:webHidden/>
            <w:sz w:val="28"/>
            <w:szCs w:val="28"/>
          </w:rPr>
          <w:t>3</w:t>
        </w:r>
      </w:hyperlink>
    </w:p>
    <w:p w14:paraId="4B82961A" w14:textId="46CFBFEA" w:rsidR="00CC452F" w:rsidRPr="00515F24" w:rsidRDefault="006949A0" w:rsidP="00CC452F">
      <w:pPr>
        <w:pStyle w:val="11"/>
        <w:widowControl w:val="0"/>
        <w:tabs>
          <w:tab w:val="clear" w:pos="9968"/>
          <w:tab w:val="right" w:leader="dot" w:pos="9070"/>
        </w:tabs>
        <w:jc w:val="both"/>
        <w:rPr>
          <w:rFonts w:ascii="Calibri" w:hAnsi="Calibri"/>
          <w:noProof/>
          <w:sz w:val="28"/>
          <w:szCs w:val="28"/>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sz w:val="28"/>
            <w:szCs w:val="28"/>
          </w:rPr>
          <w:tab/>
        </w:r>
        <w:r w:rsidR="007F3DA3">
          <w:rPr>
            <w:noProof/>
            <w:webHidden/>
            <w:sz w:val="28"/>
            <w:szCs w:val="28"/>
          </w:rPr>
          <w:t>5</w:t>
        </w:r>
      </w:hyperlink>
    </w:p>
    <w:p w14:paraId="6BC5345E" w14:textId="4CD925B6" w:rsidR="00CC452F" w:rsidRPr="00515F24" w:rsidRDefault="006949A0" w:rsidP="00CC452F">
      <w:pPr>
        <w:pStyle w:val="11"/>
        <w:widowControl w:val="0"/>
        <w:tabs>
          <w:tab w:val="clear" w:pos="9968"/>
          <w:tab w:val="right" w:leader="dot" w:pos="9070"/>
        </w:tabs>
        <w:jc w:val="both"/>
        <w:rPr>
          <w:rFonts w:ascii="Calibri" w:hAnsi="Calibri"/>
          <w:noProof/>
          <w:sz w:val="28"/>
          <w:szCs w:val="28"/>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sz w:val="28"/>
            <w:szCs w:val="28"/>
          </w:rPr>
          <w:tab/>
        </w:r>
        <w:r w:rsidR="007F3DA3">
          <w:rPr>
            <w:noProof/>
            <w:webHidden/>
            <w:sz w:val="28"/>
            <w:szCs w:val="28"/>
          </w:rPr>
          <w:t>5</w:t>
        </w:r>
      </w:hyperlink>
    </w:p>
    <w:p w14:paraId="0776DA96" w14:textId="3FE24AA9" w:rsidR="00CC452F" w:rsidRPr="00515F24" w:rsidRDefault="006949A0" w:rsidP="00CC452F">
      <w:pPr>
        <w:pStyle w:val="11"/>
        <w:widowControl w:val="0"/>
        <w:tabs>
          <w:tab w:val="clear" w:pos="9968"/>
          <w:tab w:val="right" w:leader="dot" w:pos="9070"/>
        </w:tabs>
        <w:jc w:val="both"/>
        <w:rPr>
          <w:rFonts w:ascii="Calibri" w:hAnsi="Calibri"/>
          <w:noProof/>
          <w:sz w:val="28"/>
          <w:szCs w:val="28"/>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sz w:val="28"/>
            <w:szCs w:val="28"/>
          </w:rPr>
          <w:tab/>
        </w:r>
        <w:r w:rsidR="007F3DA3">
          <w:rPr>
            <w:noProof/>
            <w:webHidden/>
            <w:sz w:val="28"/>
            <w:szCs w:val="28"/>
          </w:rPr>
          <w:t>6</w:t>
        </w:r>
      </w:hyperlink>
    </w:p>
    <w:p w14:paraId="75AC5746" w14:textId="67863DC3" w:rsidR="00CC452F" w:rsidRPr="00515F24" w:rsidRDefault="006949A0" w:rsidP="00CC452F">
      <w:pPr>
        <w:pStyle w:val="11"/>
        <w:widowControl w:val="0"/>
        <w:tabs>
          <w:tab w:val="clear" w:pos="9968"/>
          <w:tab w:val="right" w:leader="dot" w:pos="9070"/>
        </w:tabs>
        <w:jc w:val="both"/>
        <w:rPr>
          <w:rFonts w:ascii="Calibri" w:hAnsi="Calibri"/>
          <w:noProof/>
          <w:sz w:val="28"/>
          <w:szCs w:val="28"/>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sz w:val="28"/>
            <w:szCs w:val="28"/>
          </w:rPr>
          <w:tab/>
        </w:r>
        <w:r w:rsidR="00CC452F">
          <w:rPr>
            <w:noProof/>
            <w:webHidden/>
            <w:sz w:val="28"/>
            <w:szCs w:val="28"/>
          </w:rPr>
          <w:t>1</w:t>
        </w:r>
      </w:hyperlink>
      <w:r w:rsidR="007F3DA3">
        <w:rPr>
          <w:noProof/>
          <w:sz w:val="28"/>
          <w:szCs w:val="28"/>
        </w:rPr>
        <w:t>7</w:t>
      </w:r>
    </w:p>
    <w:p w14:paraId="6F9D0DC4" w14:textId="42253091" w:rsidR="00CC452F" w:rsidRPr="00515F24" w:rsidRDefault="006949A0" w:rsidP="00CC452F">
      <w:pPr>
        <w:pStyle w:val="11"/>
        <w:widowControl w:val="0"/>
        <w:tabs>
          <w:tab w:val="clear" w:pos="9968"/>
          <w:tab w:val="right" w:leader="dot" w:pos="9070"/>
        </w:tabs>
        <w:jc w:val="both"/>
        <w:rPr>
          <w:rFonts w:ascii="Calibri" w:hAnsi="Calibri"/>
          <w:noProof/>
          <w:sz w:val="28"/>
          <w:szCs w:val="28"/>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sz w:val="28"/>
            <w:szCs w:val="28"/>
          </w:rPr>
          <w:tab/>
        </w:r>
        <w:r w:rsidR="007F3DA3">
          <w:rPr>
            <w:noProof/>
            <w:webHidden/>
            <w:sz w:val="28"/>
            <w:szCs w:val="28"/>
          </w:rPr>
          <w:t>24</w:t>
        </w:r>
      </w:hyperlink>
    </w:p>
    <w:p w14:paraId="7726036C" w14:textId="65999019" w:rsidR="00CC452F" w:rsidRPr="00515F24" w:rsidRDefault="006949A0" w:rsidP="00CC452F">
      <w:pPr>
        <w:pStyle w:val="11"/>
        <w:widowControl w:val="0"/>
        <w:tabs>
          <w:tab w:val="clear" w:pos="9968"/>
          <w:tab w:val="right" w:leader="dot" w:pos="9070"/>
        </w:tabs>
        <w:jc w:val="both"/>
        <w:rPr>
          <w:rFonts w:ascii="Calibri" w:hAnsi="Calibri"/>
          <w:noProof/>
          <w:sz w:val="28"/>
          <w:szCs w:val="28"/>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sz w:val="28"/>
            <w:szCs w:val="28"/>
          </w:rPr>
          <w:tab/>
        </w:r>
        <w:r w:rsidR="007F3DA3">
          <w:rPr>
            <w:noProof/>
            <w:webHidden/>
            <w:sz w:val="28"/>
            <w:szCs w:val="28"/>
          </w:rPr>
          <w:t>34</w:t>
        </w:r>
      </w:hyperlink>
    </w:p>
    <w:p w14:paraId="085E43BE" w14:textId="1C842015" w:rsidR="00CC452F" w:rsidRPr="00515F24" w:rsidRDefault="006949A0" w:rsidP="00CC452F">
      <w:pPr>
        <w:pStyle w:val="11"/>
        <w:widowControl w:val="0"/>
        <w:tabs>
          <w:tab w:val="clear" w:pos="9968"/>
          <w:tab w:val="right" w:leader="dot" w:pos="9070"/>
        </w:tabs>
        <w:jc w:val="both"/>
        <w:rPr>
          <w:rFonts w:ascii="Calibri" w:hAnsi="Calibri"/>
          <w:noProof/>
          <w:sz w:val="28"/>
          <w:szCs w:val="28"/>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sz w:val="28"/>
            <w:szCs w:val="28"/>
          </w:rPr>
          <w:tab/>
        </w:r>
        <w:r w:rsidR="007F3DA3">
          <w:rPr>
            <w:noProof/>
            <w:webHidden/>
            <w:sz w:val="28"/>
            <w:szCs w:val="28"/>
          </w:rPr>
          <w:t>35</w:t>
        </w:r>
      </w:hyperlink>
    </w:p>
    <w:p w14:paraId="23598D18" w14:textId="5DF72E59" w:rsidR="00CC452F" w:rsidRPr="00515F24" w:rsidRDefault="006949A0" w:rsidP="00CC452F">
      <w:pPr>
        <w:pStyle w:val="11"/>
        <w:widowControl w:val="0"/>
        <w:tabs>
          <w:tab w:val="clear" w:pos="9968"/>
          <w:tab w:val="right" w:leader="dot" w:pos="9070"/>
        </w:tabs>
        <w:jc w:val="both"/>
        <w:rPr>
          <w:rFonts w:ascii="Calibri" w:hAnsi="Calibri"/>
          <w:noProof/>
          <w:sz w:val="28"/>
          <w:szCs w:val="28"/>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sz w:val="28"/>
            <w:szCs w:val="28"/>
          </w:rPr>
          <w:tab/>
        </w:r>
        <w:r w:rsidR="007F3DA3">
          <w:rPr>
            <w:noProof/>
            <w:webHidden/>
            <w:sz w:val="28"/>
            <w:szCs w:val="28"/>
          </w:rPr>
          <w:t>36</w:t>
        </w:r>
      </w:hyperlink>
    </w:p>
    <w:p w14:paraId="3D86869E" w14:textId="1F381FF9" w:rsidR="00CC452F" w:rsidRPr="00515F24" w:rsidRDefault="006949A0" w:rsidP="00CC452F">
      <w:pPr>
        <w:pStyle w:val="11"/>
        <w:widowControl w:val="0"/>
        <w:tabs>
          <w:tab w:val="clear" w:pos="9968"/>
          <w:tab w:val="right" w:leader="dot" w:pos="9070"/>
        </w:tabs>
        <w:jc w:val="both"/>
        <w:rPr>
          <w:rFonts w:ascii="Calibri" w:hAnsi="Calibri"/>
          <w:noProof/>
          <w:sz w:val="28"/>
          <w:szCs w:val="28"/>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sz w:val="28"/>
            <w:szCs w:val="28"/>
          </w:rPr>
          <w:tab/>
        </w:r>
        <w:r w:rsidR="007F3DA3">
          <w:rPr>
            <w:noProof/>
            <w:webHidden/>
            <w:sz w:val="28"/>
            <w:szCs w:val="28"/>
          </w:rPr>
          <w:t>36</w:t>
        </w:r>
      </w:hyperlink>
    </w:p>
    <w:p w14:paraId="6CE73E60" w14:textId="1900B44C" w:rsidR="00CC452F" w:rsidRPr="00515F24" w:rsidRDefault="006949A0" w:rsidP="00CC452F">
      <w:pPr>
        <w:pStyle w:val="11"/>
        <w:widowControl w:val="0"/>
        <w:tabs>
          <w:tab w:val="clear" w:pos="9968"/>
          <w:tab w:val="right" w:leader="dot" w:pos="9070"/>
        </w:tabs>
        <w:jc w:val="both"/>
        <w:rPr>
          <w:rFonts w:ascii="Calibri" w:hAnsi="Calibri"/>
          <w:noProof/>
          <w:sz w:val="28"/>
          <w:szCs w:val="28"/>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sz w:val="28"/>
            <w:szCs w:val="28"/>
          </w:rPr>
          <w:tab/>
        </w:r>
        <w:r w:rsidR="007F3DA3">
          <w:rPr>
            <w:noProof/>
            <w:webHidden/>
            <w:sz w:val="28"/>
            <w:szCs w:val="28"/>
          </w:rPr>
          <w:t>36</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68AD0E80" w14:textId="41E3663D" w:rsidR="00C52F7B" w:rsidRDefault="00CC452F" w:rsidP="00F45B71">
      <w:pPr>
        <w:keepNext/>
        <w:rPr>
          <w:b/>
          <w:sz w:val="28"/>
          <w:szCs w:val="28"/>
        </w:rPr>
      </w:pPr>
      <w:r w:rsidRPr="00515F24">
        <w:rPr>
          <w:b/>
          <w:bCs/>
          <w:sz w:val="28"/>
          <w:szCs w:val="28"/>
        </w:rPr>
        <w:fldChar w:fldCharType="end"/>
      </w:r>
    </w:p>
    <w:p w14:paraId="6DF60967" w14:textId="77777777" w:rsidR="00F45B71" w:rsidRDefault="00F45B71">
      <w:pPr>
        <w:widowControl/>
        <w:autoSpaceDE/>
        <w:autoSpaceDN/>
        <w:adjustRightInd/>
        <w:spacing w:after="200" w:line="276" w:lineRule="auto"/>
        <w:rPr>
          <w:b/>
          <w:sz w:val="28"/>
          <w:szCs w:val="28"/>
        </w:rPr>
      </w:pPr>
      <w:r>
        <w:rPr>
          <w:b/>
          <w:sz w:val="28"/>
          <w:szCs w:val="28"/>
        </w:rPr>
        <w:br w:type="page"/>
      </w:r>
    </w:p>
    <w:p w14:paraId="52122C0D" w14:textId="4BD60E79"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06F52932" w14:textId="1634EC62" w:rsidR="00E32E32" w:rsidRDefault="00C90071" w:rsidP="00C90071">
      <w:pPr>
        <w:tabs>
          <w:tab w:val="left" w:pos="540"/>
        </w:tabs>
        <w:contextualSpacing/>
        <w:jc w:val="both"/>
        <w:rPr>
          <w:rFonts w:eastAsia="Calibri"/>
          <w:color w:val="000000" w:themeColor="text1"/>
          <w:sz w:val="28"/>
          <w:szCs w:val="28"/>
        </w:rPr>
      </w:pPr>
      <w:r>
        <w:rPr>
          <w:sz w:val="28"/>
          <w:szCs w:val="28"/>
        </w:rPr>
        <w:t>«Налоговый менеджмент компаний».</w:t>
      </w:r>
    </w:p>
    <w:p w14:paraId="00B3DAA5" w14:textId="77777777" w:rsidR="00E32E32" w:rsidRDefault="00E32E32" w:rsidP="00F95658">
      <w:pPr>
        <w:tabs>
          <w:tab w:val="left" w:pos="540"/>
        </w:tabs>
        <w:ind w:firstLine="709"/>
        <w:contextualSpacing/>
        <w:jc w:val="both"/>
        <w:rPr>
          <w:sz w:val="28"/>
          <w:szCs w:val="28"/>
        </w:rPr>
      </w:pPr>
    </w:p>
    <w:p w14:paraId="7A9E4683" w14:textId="27773527" w:rsidR="00646A1D" w:rsidRPr="00646A1D" w:rsidRDefault="00C52F7B" w:rsidP="00646A1D">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25040D19" w14:textId="73FE5C74" w:rsidR="00646A1D" w:rsidRPr="0088321E" w:rsidRDefault="00646A1D" w:rsidP="00646A1D">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9"/>
        <w:gridCol w:w="2848"/>
        <w:gridCol w:w="2412"/>
        <w:gridCol w:w="3366"/>
      </w:tblGrid>
      <w:tr w:rsidR="002B2B78" w:rsidRPr="009C587E" w14:paraId="0DD60C48" w14:textId="77777777" w:rsidTr="002B2B78">
        <w:tc>
          <w:tcPr>
            <w:tcW w:w="769" w:type="pct"/>
          </w:tcPr>
          <w:p w14:paraId="69E0C4A6" w14:textId="77777777" w:rsidR="002B2B78" w:rsidRPr="009C587E" w:rsidRDefault="002B2B78" w:rsidP="00850C7A">
            <w:pPr>
              <w:tabs>
                <w:tab w:val="left" w:pos="540"/>
              </w:tabs>
              <w:contextualSpacing/>
              <w:jc w:val="both"/>
              <w:rPr>
                <w:sz w:val="24"/>
                <w:szCs w:val="24"/>
              </w:rPr>
            </w:pPr>
            <w:r w:rsidRPr="009C587E">
              <w:rPr>
                <w:sz w:val="24"/>
                <w:szCs w:val="24"/>
              </w:rPr>
              <w:t>Код компетенции</w:t>
            </w:r>
          </w:p>
        </w:tc>
        <w:tc>
          <w:tcPr>
            <w:tcW w:w="1397" w:type="pct"/>
          </w:tcPr>
          <w:p w14:paraId="6EE500A6" w14:textId="77777777" w:rsidR="002B2B78" w:rsidRPr="009C587E" w:rsidRDefault="002B2B78" w:rsidP="00850C7A">
            <w:pPr>
              <w:tabs>
                <w:tab w:val="left" w:pos="540"/>
              </w:tabs>
              <w:contextualSpacing/>
              <w:jc w:val="both"/>
              <w:rPr>
                <w:sz w:val="24"/>
                <w:szCs w:val="24"/>
              </w:rPr>
            </w:pPr>
            <w:r w:rsidRPr="009C587E">
              <w:rPr>
                <w:sz w:val="24"/>
                <w:szCs w:val="24"/>
              </w:rPr>
              <w:t>Наименование компетенции</w:t>
            </w:r>
          </w:p>
        </w:tc>
        <w:tc>
          <w:tcPr>
            <w:tcW w:w="1183" w:type="pct"/>
          </w:tcPr>
          <w:p w14:paraId="6256D32B" w14:textId="77777777" w:rsidR="002B2B78" w:rsidRPr="009C587E" w:rsidRDefault="002B2B78" w:rsidP="00850C7A">
            <w:pPr>
              <w:tabs>
                <w:tab w:val="left" w:pos="540"/>
              </w:tabs>
              <w:contextualSpacing/>
              <w:jc w:val="both"/>
              <w:rPr>
                <w:sz w:val="24"/>
                <w:szCs w:val="24"/>
              </w:rPr>
            </w:pPr>
            <w:r w:rsidRPr="009C587E">
              <w:rPr>
                <w:sz w:val="24"/>
                <w:szCs w:val="24"/>
              </w:rPr>
              <w:t>Индикаторы достижения компетенции</w:t>
            </w:r>
          </w:p>
        </w:tc>
        <w:tc>
          <w:tcPr>
            <w:tcW w:w="1651" w:type="pct"/>
          </w:tcPr>
          <w:p w14:paraId="37F003FF" w14:textId="62C67060" w:rsidR="002B2B78" w:rsidRPr="009C587E" w:rsidRDefault="004A15D0" w:rsidP="00850C7A">
            <w:pPr>
              <w:tabs>
                <w:tab w:val="left" w:pos="540"/>
              </w:tabs>
              <w:contextualSpacing/>
              <w:jc w:val="both"/>
              <w:rPr>
                <w:sz w:val="24"/>
                <w:szCs w:val="24"/>
              </w:rPr>
            </w:pPr>
            <w:r w:rsidRPr="004A15D0">
              <w:rPr>
                <w:sz w:val="24"/>
                <w:szCs w:val="24"/>
              </w:rPr>
              <w:t>Результаты обучения (владения , умения и знания), соотнесенные с компетенциями/индикаторами достижения компетенции</w:t>
            </w:r>
          </w:p>
        </w:tc>
      </w:tr>
      <w:tr w:rsidR="004A15D0" w:rsidRPr="009C587E" w14:paraId="36331AAC" w14:textId="77777777" w:rsidTr="002B2B78">
        <w:tc>
          <w:tcPr>
            <w:tcW w:w="769" w:type="pct"/>
            <w:vMerge w:val="restart"/>
          </w:tcPr>
          <w:p w14:paraId="67A1D3EF" w14:textId="4BE2330A" w:rsidR="004A15D0" w:rsidRPr="009C587E" w:rsidRDefault="004A15D0" w:rsidP="00850C7A">
            <w:pPr>
              <w:tabs>
                <w:tab w:val="left" w:pos="540"/>
              </w:tabs>
              <w:contextualSpacing/>
              <w:rPr>
                <w:sz w:val="24"/>
                <w:szCs w:val="24"/>
              </w:rPr>
            </w:pPr>
            <w:r>
              <w:rPr>
                <w:sz w:val="24"/>
                <w:szCs w:val="24"/>
              </w:rPr>
              <w:t>ПК-2</w:t>
            </w:r>
          </w:p>
        </w:tc>
        <w:tc>
          <w:tcPr>
            <w:tcW w:w="1397" w:type="pct"/>
            <w:vMerge w:val="restart"/>
            <w:shd w:val="clear" w:color="auto" w:fill="auto"/>
          </w:tcPr>
          <w:p w14:paraId="464C775A" w14:textId="6A639312" w:rsidR="004A15D0" w:rsidRPr="009C587E" w:rsidRDefault="004A15D0" w:rsidP="00850C7A">
            <w:pPr>
              <w:tabs>
                <w:tab w:val="left" w:pos="540"/>
              </w:tabs>
              <w:contextualSpacing/>
              <w:rPr>
                <w:sz w:val="24"/>
                <w:szCs w:val="24"/>
              </w:rPr>
            </w:pPr>
            <w:r>
              <w:rPr>
                <w:sz w:val="24"/>
                <w:szCs w:val="24"/>
              </w:rPr>
              <w:t>Способность осуществлять с</w:t>
            </w:r>
            <w:r w:rsidRPr="00F67047">
              <w:rPr>
                <w:sz w:val="24"/>
                <w:szCs w:val="24"/>
              </w:rPr>
              <w:t>тратегическое бизнес-</w:t>
            </w:r>
            <w:r>
              <w:rPr>
                <w:sz w:val="24"/>
                <w:szCs w:val="24"/>
              </w:rPr>
              <w:t xml:space="preserve"> </w:t>
            </w:r>
            <w:r w:rsidRPr="00F67047">
              <w:rPr>
                <w:sz w:val="24"/>
                <w:szCs w:val="24"/>
              </w:rPr>
              <w:t>и финансовое планирование для корпораций</w:t>
            </w:r>
            <w:r>
              <w:rPr>
                <w:sz w:val="24"/>
                <w:szCs w:val="24"/>
              </w:rPr>
              <w:t xml:space="preserve"> и компаний, </w:t>
            </w:r>
            <w:r w:rsidRPr="000D776C">
              <w:rPr>
                <w:sz w:val="24"/>
                <w:szCs w:val="24"/>
              </w:rPr>
              <w:t>использовать современные информационные технологии и пакеты прикладных программ для решения практических задач</w:t>
            </w:r>
          </w:p>
        </w:tc>
        <w:tc>
          <w:tcPr>
            <w:tcW w:w="1183" w:type="pct"/>
            <w:shd w:val="clear" w:color="auto" w:fill="auto"/>
          </w:tcPr>
          <w:p w14:paraId="4C3B3C5B" w14:textId="166256C6" w:rsidR="004A15D0" w:rsidRPr="004A15D0" w:rsidRDefault="004A15D0" w:rsidP="004A15D0">
            <w:pPr>
              <w:pStyle w:val="a6"/>
              <w:autoSpaceDE/>
              <w:autoSpaceDN/>
              <w:adjustRightInd/>
              <w:ind w:left="-10"/>
              <w:contextualSpacing/>
              <w:rPr>
                <w:sz w:val="24"/>
                <w:szCs w:val="24"/>
              </w:rPr>
            </w:pPr>
            <w:r>
              <w:rPr>
                <w:sz w:val="24"/>
                <w:szCs w:val="24"/>
              </w:rPr>
              <w:t>1.</w:t>
            </w:r>
            <w:r w:rsidRPr="004A15D0">
              <w:rPr>
                <w:sz w:val="24"/>
                <w:szCs w:val="24"/>
              </w:rPr>
              <w:t>Демонстрирует навыки самостоятельного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требований,</w:t>
            </w:r>
            <w:r>
              <w:rPr>
                <w:sz w:val="24"/>
                <w:szCs w:val="24"/>
              </w:rPr>
              <w:t xml:space="preserve"> </w:t>
            </w:r>
            <w:r w:rsidRPr="004A15D0">
              <w:rPr>
                <w:sz w:val="24"/>
                <w:szCs w:val="24"/>
              </w:rPr>
              <w:t>мобильности капитала, трансфертного ценообразования.</w:t>
            </w:r>
          </w:p>
        </w:tc>
        <w:tc>
          <w:tcPr>
            <w:tcW w:w="1651" w:type="pct"/>
          </w:tcPr>
          <w:p w14:paraId="39C58B18" w14:textId="13CED922" w:rsidR="004A15D0" w:rsidRPr="009C587E" w:rsidRDefault="004A15D0" w:rsidP="00850C7A">
            <w:pPr>
              <w:tabs>
                <w:tab w:val="left" w:pos="540"/>
              </w:tabs>
              <w:contextualSpacing/>
              <w:rPr>
                <w:sz w:val="24"/>
                <w:szCs w:val="24"/>
              </w:rPr>
            </w:pPr>
            <w:r w:rsidRPr="009C587E">
              <w:rPr>
                <w:sz w:val="24"/>
                <w:szCs w:val="24"/>
              </w:rPr>
              <w:t xml:space="preserve">Знать </w:t>
            </w:r>
            <w:r w:rsidR="00681AA5">
              <w:rPr>
                <w:sz w:val="24"/>
                <w:szCs w:val="24"/>
              </w:rPr>
              <w:t xml:space="preserve">методические инструменты </w:t>
            </w:r>
            <w:r w:rsidR="00681AA5" w:rsidRPr="00681AA5">
              <w:rPr>
                <w:sz w:val="24"/>
                <w:szCs w:val="24"/>
              </w:rPr>
              <w:t>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w:t>
            </w:r>
          </w:p>
          <w:p w14:paraId="20CB9101" w14:textId="7662C189" w:rsidR="00681AA5" w:rsidRPr="00681AA5" w:rsidRDefault="004A15D0" w:rsidP="00681AA5">
            <w:pPr>
              <w:tabs>
                <w:tab w:val="left" w:pos="540"/>
              </w:tabs>
              <w:contextualSpacing/>
              <w:rPr>
                <w:sz w:val="24"/>
                <w:szCs w:val="24"/>
              </w:rPr>
            </w:pPr>
            <w:r w:rsidRPr="009C587E">
              <w:rPr>
                <w:sz w:val="24"/>
                <w:szCs w:val="24"/>
              </w:rPr>
              <w:t xml:space="preserve">Уметь </w:t>
            </w:r>
            <w:r w:rsidR="00681AA5">
              <w:rPr>
                <w:sz w:val="24"/>
                <w:szCs w:val="24"/>
              </w:rPr>
              <w:t>применять м</w:t>
            </w:r>
            <w:r w:rsidR="00681AA5" w:rsidRPr="00681AA5">
              <w:rPr>
                <w:sz w:val="24"/>
                <w:szCs w:val="24"/>
              </w:rPr>
              <w:t>етодические инструменты 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w:t>
            </w:r>
          </w:p>
          <w:p w14:paraId="46B8AF8A" w14:textId="3C86A735" w:rsidR="004A15D0" w:rsidRPr="009C587E" w:rsidRDefault="004A15D0" w:rsidP="00850C7A">
            <w:pPr>
              <w:tabs>
                <w:tab w:val="left" w:pos="540"/>
              </w:tabs>
              <w:contextualSpacing/>
              <w:rPr>
                <w:sz w:val="24"/>
                <w:szCs w:val="24"/>
              </w:rPr>
            </w:pPr>
          </w:p>
        </w:tc>
      </w:tr>
      <w:tr w:rsidR="004A15D0" w:rsidRPr="009C587E" w14:paraId="49111BC7" w14:textId="77777777" w:rsidTr="002B2B78">
        <w:tc>
          <w:tcPr>
            <w:tcW w:w="769" w:type="pct"/>
            <w:vMerge/>
          </w:tcPr>
          <w:p w14:paraId="619314A5" w14:textId="77777777" w:rsidR="004A15D0" w:rsidRPr="009C587E" w:rsidRDefault="004A15D0" w:rsidP="00850C7A">
            <w:pPr>
              <w:tabs>
                <w:tab w:val="left" w:pos="540"/>
              </w:tabs>
              <w:ind w:firstLine="709"/>
              <w:contextualSpacing/>
              <w:jc w:val="both"/>
              <w:rPr>
                <w:sz w:val="24"/>
                <w:szCs w:val="24"/>
              </w:rPr>
            </w:pPr>
          </w:p>
        </w:tc>
        <w:tc>
          <w:tcPr>
            <w:tcW w:w="1397" w:type="pct"/>
            <w:vMerge/>
          </w:tcPr>
          <w:p w14:paraId="628BE7D0" w14:textId="77777777" w:rsidR="004A15D0" w:rsidRPr="009C587E" w:rsidRDefault="004A15D0" w:rsidP="00850C7A">
            <w:pPr>
              <w:tabs>
                <w:tab w:val="left" w:pos="540"/>
              </w:tabs>
              <w:ind w:firstLine="709"/>
              <w:contextualSpacing/>
              <w:jc w:val="both"/>
              <w:rPr>
                <w:sz w:val="24"/>
                <w:szCs w:val="24"/>
              </w:rPr>
            </w:pPr>
          </w:p>
        </w:tc>
        <w:tc>
          <w:tcPr>
            <w:tcW w:w="1183" w:type="pct"/>
          </w:tcPr>
          <w:p w14:paraId="4BE3529D" w14:textId="0EC98284" w:rsidR="004A15D0" w:rsidRPr="002B2B78" w:rsidRDefault="004A15D0" w:rsidP="002B2B78">
            <w:pPr>
              <w:autoSpaceDE/>
              <w:autoSpaceDN/>
              <w:adjustRightInd/>
              <w:contextualSpacing/>
              <w:jc w:val="both"/>
              <w:rPr>
                <w:sz w:val="24"/>
                <w:szCs w:val="24"/>
              </w:rPr>
            </w:pPr>
            <w:r>
              <w:rPr>
                <w:sz w:val="24"/>
                <w:szCs w:val="24"/>
              </w:rPr>
              <w:t>2.</w:t>
            </w:r>
            <w:r w:rsidRPr="00547D1B">
              <w:rPr>
                <w:sz w:val="24"/>
                <w:szCs w:val="24"/>
              </w:rPr>
              <w:t>Использует современные информационные</w:t>
            </w:r>
            <w:r>
              <w:rPr>
                <w:sz w:val="24"/>
                <w:szCs w:val="24"/>
              </w:rPr>
              <w:t xml:space="preserve"> </w:t>
            </w:r>
            <w:r w:rsidRPr="00547D1B">
              <w:rPr>
                <w:sz w:val="24"/>
                <w:szCs w:val="24"/>
              </w:rPr>
              <w:t xml:space="preserve">технологии и пакеты прикладных программ для разработки </w:t>
            </w:r>
            <w:r w:rsidRPr="00F67047">
              <w:rPr>
                <w:sz w:val="24"/>
                <w:szCs w:val="24"/>
              </w:rPr>
              <w:t xml:space="preserve">системы </w:t>
            </w:r>
            <w:r>
              <w:rPr>
                <w:sz w:val="24"/>
                <w:szCs w:val="24"/>
              </w:rPr>
              <w:t xml:space="preserve">бизнес -и </w:t>
            </w:r>
            <w:r w:rsidRPr="00F67047">
              <w:rPr>
                <w:sz w:val="24"/>
                <w:szCs w:val="24"/>
              </w:rPr>
              <w:t>финансового планирования</w:t>
            </w:r>
            <w:r>
              <w:rPr>
                <w:sz w:val="24"/>
                <w:szCs w:val="24"/>
              </w:rPr>
              <w:t>.</w:t>
            </w:r>
          </w:p>
          <w:p w14:paraId="2C4909A7" w14:textId="374F3955" w:rsidR="004A15D0" w:rsidRPr="009C587E" w:rsidRDefault="004A15D0" w:rsidP="00850C7A">
            <w:pPr>
              <w:widowControl/>
              <w:autoSpaceDE/>
              <w:autoSpaceDN/>
              <w:adjustRightInd/>
              <w:contextualSpacing/>
              <w:jc w:val="both"/>
              <w:rPr>
                <w:sz w:val="24"/>
                <w:szCs w:val="24"/>
              </w:rPr>
            </w:pPr>
          </w:p>
        </w:tc>
        <w:tc>
          <w:tcPr>
            <w:tcW w:w="1651" w:type="pct"/>
          </w:tcPr>
          <w:p w14:paraId="4AAC33A4" w14:textId="1A2AA1B2" w:rsidR="004A15D0" w:rsidRPr="009C587E" w:rsidRDefault="004A15D0" w:rsidP="004A15D0">
            <w:pPr>
              <w:tabs>
                <w:tab w:val="left" w:pos="540"/>
              </w:tabs>
              <w:contextualSpacing/>
              <w:rPr>
                <w:sz w:val="24"/>
                <w:szCs w:val="24"/>
              </w:rPr>
            </w:pPr>
            <w:r w:rsidRPr="009C587E">
              <w:rPr>
                <w:sz w:val="24"/>
                <w:szCs w:val="24"/>
              </w:rPr>
              <w:t xml:space="preserve">Знать </w:t>
            </w:r>
            <w:r w:rsidR="00441926" w:rsidRPr="00547D1B">
              <w:rPr>
                <w:sz w:val="24"/>
                <w:szCs w:val="24"/>
              </w:rPr>
              <w:t>современные информационные</w:t>
            </w:r>
            <w:r w:rsidR="00441926">
              <w:rPr>
                <w:sz w:val="24"/>
                <w:szCs w:val="24"/>
              </w:rPr>
              <w:t xml:space="preserve"> </w:t>
            </w:r>
            <w:r w:rsidR="00441926" w:rsidRPr="00547D1B">
              <w:rPr>
                <w:sz w:val="24"/>
                <w:szCs w:val="24"/>
              </w:rPr>
              <w:t xml:space="preserve">технологии и пакеты прикладных программ для разработки </w:t>
            </w:r>
            <w:r w:rsidR="00441926" w:rsidRPr="00F67047">
              <w:rPr>
                <w:sz w:val="24"/>
                <w:szCs w:val="24"/>
              </w:rPr>
              <w:t xml:space="preserve">системы </w:t>
            </w:r>
            <w:r w:rsidR="00441926">
              <w:rPr>
                <w:sz w:val="24"/>
                <w:szCs w:val="24"/>
              </w:rPr>
              <w:t xml:space="preserve">бизнес -и </w:t>
            </w:r>
            <w:r w:rsidR="00441926" w:rsidRPr="00F67047">
              <w:rPr>
                <w:sz w:val="24"/>
                <w:szCs w:val="24"/>
              </w:rPr>
              <w:t>финансового планирования</w:t>
            </w:r>
            <w:r w:rsidR="00441926">
              <w:rPr>
                <w:sz w:val="24"/>
                <w:szCs w:val="24"/>
              </w:rPr>
              <w:t>.</w:t>
            </w:r>
          </w:p>
          <w:p w14:paraId="42B58737" w14:textId="37C17FAA" w:rsidR="004A15D0" w:rsidRPr="009C587E" w:rsidRDefault="004A15D0" w:rsidP="004A15D0">
            <w:pPr>
              <w:ind w:firstLine="4"/>
              <w:contextualSpacing/>
              <w:jc w:val="both"/>
              <w:rPr>
                <w:sz w:val="24"/>
                <w:szCs w:val="24"/>
              </w:rPr>
            </w:pPr>
            <w:r w:rsidRPr="009C587E">
              <w:rPr>
                <w:sz w:val="24"/>
                <w:szCs w:val="24"/>
              </w:rPr>
              <w:t>Уметь</w:t>
            </w:r>
            <w:r w:rsidR="00441926">
              <w:rPr>
                <w:sz w:val="24"/>
                <w:szCs w:val="24"/>
              </w:rPr>
              <w:t xml:space="preserve"> применять </w:t>
            </w:r>
            <w:r w:rsidR="00441926" w:rsidRPr="00547D1B">
              <w:rPr>
                <w:sz w:val="24"/>
                <w:szCs w:val="24"/>
              </w:rPr>
              <w:t>современные информационные</w:t>
            </w:r>
            <w:r w:rsidR="00441926">
              <w:rPr>
                <w:sz w:val="24"/>
                <w:szCs w:val="24"/>
              </w:rPr>
              <w:t xml:space="preserve"> </w:t>
            </w:r>
            <w:r w:rsidR="00441926" w:rsidRPr="00547D1B">
              <w:rPr>
                <w:sz w:val="24"/>
                <w:szCs w:val="24"/>
              </w:rPr>
              <w:t xml:space="preserve">технологии и пакеты прикладных программ для разработки </w:t>
            </w:r>
            <w:r w:rsidR="00441926" w:rsidRPr="00F67047">
              <w:rPr>
                <w:sz w:val="24"/>
                <w:szCs w:val="24"/>
              </w:rPr>
              <w:t xml:space="preserve">системы </w:t>
            </w:r>
            <w:r w:rsidR="00441926">
              <w:rPr>
                <w:sz w:val="24"/>
                <w:szCs w:val="24"/>
              </w:rPr>
              <w:t xml:space="preserve">бизнес -и </w:t>
            </w:r>
            <w:r w:rsidR="00441926" w:rsidRPr="00F67047">
              <w:rPr>
                <w:sz w:val="24"/>
                <w:szCs w:val="24"/>
              </w:rPr>
              <w:t>финансового планирования</w:t>
            </w:r>
            <w:r w:rsidR="00441926">
              <w:rPr>
                <w:sz w:val="24"/>
                <w:szCs w:val="24"/>
              </w:rPr>
              <w:t>.</w:t>
            </w:r>
          </w:p>
        </w:tc>
      </w:tr>
      <w:tr w:rsidR="004A15D0" w:rsidRPr="009C587E" w14:paraId="7EAC382D" w14:textId="77777777" w:rsidTr="002B2B78">
        <w:tc>
          <w:tcPr>
            <w:tcW w:w="769" w:type="pct"/>
            <w:vMerge/>
          </w:tcPr>
          <w:p w14:paraId="3063701E" w14:textId="77777777" w:rsidR="004A15D0" w:rsidRPr="009C587E" w:rsidRDefault="004A15D0" w:rsidP="00850C7A">
            <w:pPr>
              <w:tabs>
                <w:tab w:val="left" w:pos="540"/>
              </w:tabs>
              <w:ind w:firstLine="709"/>
              <w:contextualSpacing/>
              <w:jc w:val="both"/>
              <w:rPr>
                <w:sz w:val="24"/>
                <w:szCs w:val="24"/>
              </w:rPr>
            </w:pPr>
          </w:p>
        </w:tc>
        <w:tc>
          <w:tcPr>
            <w:tcW w:w="1397" w:type="pct"/>
            <w:vMerge/>
          </w:tcPr>
          <w:p w14:paraId="71D10C08" w14:textId="77777777" w:rsidR="004A15D0" w:rsidRPr="009C587E" w:rsidRDefault="004A15D0" w:rsidP="00850C7A">
            <w:pPr>
              <w:tabs>
                <w:tab w:val="left" w:pos="540"/>
              </w:tabs>
              <w:ind w:firstLine="709"/>
              <w:contextualSpacing/>
              <w:jc w:val="both"/>
              <w:rPr>
                <w:sz w:val="24"/>
                <w:szCs w:val="24"/>
              </w:rPr>
            </w:pPr>
          </w:p>
        </w:tc>
        <w:tc>
          <w:tcPr>
            <w:tcW w:w="1183" w:type="pct"/>
          </w:tcPr>
          <w:p w14:paraId="7BC786A3" w14:textId="21EF671B" w:rsidR="004A15D0" w:rsidRPr="009C587E" w:rsidRDefault="004A15D0" w:rsidP="00850C7A">
            <w:pPr>
              <w:tabs>
                <w:tab w:val="left" w:pos="540"/>
              </w:tabs>
              <w:contextualSpacing/>
              <w:jc w:val="both"/>
              <w:rPr>
                <w:sz w:val="24"/>
                <w:szCs w:val="24"/>
              </w:rPr>
            </w:pPr>
            <w:r>
              <w:rPr>
                <w:sz w:val="24"/>
                <w:szCs w:val="24"/>
              </w:rPr>
              <w:t>3. Демонстрирует способность оценить</w:t>
            </w:r>
            <w:r w:rsidRPr="00B86688">
              <w:rPr>
                <w:sz w:val="24"/>
                <w:szCs w:val="24"/>
              </w:rPr>
              <w:t xml:space="preserve"> потенциальную добавленную стоимость </w:t>
            </w:r>
            <w:r>
              <w:rPr>
                <w:sz w:val="24"/>
                <w:szCs w:val="24"/>
              </w:rPr>
              <w:t>компании</w:t>
            </w:r>
            <w:r w:rsidRPr="00B86688">
              <w:rPr>
                <w:sz w:val="24"/>
                <w:szCs w:val="24"/>
              </w:rPr>
              <w:t xml:space="preserve">, </w:t>
            </w:r>
            <w:r w:rsidRPr="00B86688">
              <w:rPr>
                <w:sz w:val="24"/>
                <w:szCs w:val="24"/>
              </w:rPr>
              <w:lastRenderedPageBreak/>
              <w:t xml:space="preserve">возникающую в результате </w:t>
            </w:r>
            <w:r>
              <w:rPr>
                <w:sz w:val="24"/>
                <w:szCs w:val="24"/>
              </w:rPr>
              <w:t>реализации</w:t>
            </w:r>
            <w:r w:rsidRPr="00B86688">
              <w:rPr>
                <w:sz w:val="24"/>
                <w:szCs w:val="24"/>
              </w:rPr>
              <w:t xml:space="preserve"> инвестиционного проекта или </w:t>
            </w:r>
            <w:r>
              <w:rPr>
                <w:sz w:val="24"/>
                <w:szCs w:val="24"/>
              </w:rPr>
              <w:t>инвестиционного портфеля.</w:t>
            </w:r>
          </w:p>
        </w:tc>
        <w:tc>
          <w:tcPr>
            <w:tcW w:w="1651" w:type="pct"/>
          </w:tcPr>
          <w:p w14:paraId="01A01787" w14:textId="600B0E9F" w:rsidR="004A15D0" w:rsidRPr="009C587E" w:rsidRDefault="004A15D0" w:rsidP="004A15D0">
            <w:pPr>
              <w:tabs>
                <w:tab w:val="left" w:pos="540"/>
              </w:tabs>
              <w:contextualSpacing/>
              <w:rPr>
                <w:sz w:val="24"/>
                <w:szCs w:val="24"/>
              </w:rPr>
            </w:pPr>
            <w:r w:rsidRPr="009C587E">
              <w:rPr>
                <w:sz w:val="24"/>
                <w:szCs w:val="24"/>
              </w:rPr>
              <w:lastRenderedPageBreak/>
              <w:t xml:space="preserve">Знать </w:t>
            </w:r>
            <w:r w:rsidR="00441926">
              <w:rPr>
                <w:sz w:val="24"/>
                <w:szCs w:val="24"/>
              </w:rPr>
              <w:t xml:space="preserve">методы оценки </w:t>
            </w:r>
            <w:r w:rsidR="00441926" w:rsidRPr="00B86688">
              <w:rPr>
                <w:sz w:val="24"/>
                <w:szCs w:val="24"/>
              </w:rPr>
              <w:t>потенциальн</w:t>
            </w:r>
            <w:r w:rsidR="00441926">
              <w:rPr>
                <w:sz w:val="24"/>
                <w:szCs w:val="24"/>
              </w:rPr>
              <w:t>ой</w:t>
            </w:r>
            <w:r w:rsidR="00441926" w:rsidRPr="00B86688">
              <w:rPr>
                <w:sz w:val="24"/>
                <w:szCs w:val="24"/>
              </w:rPr>
              <w:t xml:space="preserve"> добавленн</w:t>
            </w:r>
            <w:r w:rsidR="00441926">
              <w:rPr>
                <w:sz w:val="24"/>
                <w:szCs w:val="24"/>
              </w:rPr>
              <w:t>ой</w:t>
            </w:r>
            <w:r w:rsidR="00441926" w:rsidRPr="00B86688">
              <w:rPr>
                <w:sz w:val="24"/>
                <w:szCs w:val="24"/>
              </w:rPr>
              <w:t xml:space="preserve"> стоимост</w:t>
            </w:r>
            <w:r w:rsidR="00441926">
              <w:rPr>
                <w:sz w:val="24"/>
                <w:szCs w:val="24"/>
              </w:rPr>
              <w:t>и</w:t>
            </w:r>
            <w:r w:rsidR="00441926" w:rsidRPr="00B86688">
              <w:rPr>
                <w:sz w:val="24"/>
                <w:szCs w:val="24"/>
              </w:rPr>
              <w:t xml:space="preserve"> </w:t>
            </w:r>
            <w:r w:rsidR="00441926">
              <w:rPr>
                <w:sz w:val="24"/>
                <w:szCs w:val="24"/>
              </w:rPr>
              <w:t>компании</w:t>
            </w:r>
          </w:p>
          <w:p w14:paraId="1234624F" w14:textId="51953947" w:rsidR="004A15D0" w:rsidRPr="009C587E" w:rsidRDefault="004A15D0" w:rsidP="004A15D0">
            <w:pPr>
              <w:ind w:firstLine="4"/>
              <w:contextualSpacing/>
              <w:jc w:val="both"/>
              <w:rPr>
                <w:sz w:val="24"/>
                <w:szCs w:val="24"/>
              </w:rPr>
            </w:pPr>
            <w:r w:rsidRPr="009C587E">
              <w:rPr>
                <w:sz w:val="24"/>
                <w:szCs w:val="24"/>
              </w:rPr>
              <w:t>Уметь</w:t>
            </w:r>
            <w:r w:rsidR="00441926" w:rsidRPr="00B86688">
              <w:rPr>
                <w:sz w:val="24"/>
                <w:szCs w:val="24"/>
              </w:rPr>
              <w:t xml:space="preserve"> </w:t>
            </w:r>
            <w:r w:rsidR="00441926">
              <w:rPr>
                <w:sz w:val="24"/>
                <w:szCs w:val="24"/>
              </w:rPr>
              <w:t xml:space="preserve">оценивать </w:t>
            </w:r>
            <w:r w:rsidR="00441926" w:rsidRPr="00B86688">
              <w:rPr>
                <w:sz w:val="24"/>
                <w:szCs w:val="24"/>
              </w:rPr>
              <w:t xml:space="preserve">потенциальную добавленную </w:t>
            </w:r>
            <w:r w:rsidR="00441926" w:rsidRPr="00B86688">
              <w:rPr>
                <w:sz w:val="24"/>
                <w:szCs w:val="24"/>
              </w:rPr>
              <w:lastRenderedPageBreak/>
              <w:t xml:space="preserve">стоимость </w:t>
            </w:r>
            <w:r w:rsidR="00441926">
              <w:rPr>
                <w:sz w:val="24"/>
                <w:szCs w:val="24"/>
              </w:rPr>
              <w:t>компании</w:t>
            </w:r>
            <w:r w:rsidR="00441926" w:rsidRPr="00B86688">
              <w:rPr>
                <w:sz w:val="24"/>
                <w:szCs w:val="24"/>
              </w:rPr>
              <w:t xml:space="preserve">, возникающую в результате </w:t>
            </w:r>
            <w:r w:rsidR="00441926">
              <w:rPr>
                <w:sz w:val="24"/>
                <w:szCs w:val="24"/>
              </w:rPr>
              <w:t>реализации</w:t>
            </w:r>
            <w:r w:rsidR="00441926" w:rsidRPr="00B86688">
              <w:rPr>
                <w:sz w:val="24"/>
                <w:szCs w:val="24"/>
              </w:rPr>
              <w:t xml:space="preserve"> инвестиционного проекта или </w:t>
            </w:r>
            <w:r w:rsidR="00441926">
              <w:rPr>
                <w:sz w:val="24"/>
                <w:szCs w:val="24"/>
              </w:rPr>
              <w:t>инвестиционного портфеля.</w:t>
            </w:r>
          </w:p>
        </w:tc>
      </w:tr>
      <w:tr w:rsidR="004A15D0" w:rsidRPr="009C587E" w14:paraId="273E0E00" w14:textId="77777777" w:rsidTr="002B2B78">
        <w:tc>
          <w:tcPr>
            <w:tcW w:w="769" w:type="pct"/>
            <w:vMerge/>
          </w:tcPr>
          <w:p w14:paraId="488FFBE5" w14:textId="77777777" w:rsidR="004A15D0" w:rsidRPr="009C587E" w:rsidRDefault="004A15D0" w:rsidP="00850C7A">
            <w:pPr>
              <w:tabs>
                <w:tab w:val="left" w:pos="540"/>
              </w:tabs>
              <w:ind w:firstLine="709"/>
              <w:contextualSpacing/>
              <w:jc w:val="both"/>
              <w:rPr>
                <w:sz w:val="24"/>
                <w:szCs w:val="24"/>
              </w:rPr>
            </w:pPr>
          </w:p>
        </w:tc>
        <w:tc>
          <w:tcPr>
            <w:tcW w:w="1397" w:type="pct"/>
            <w:vMerge/>
          </w:tcPr>
          <w:p w14:paraId="56BF65F1" w14:textId="77777777" w:rsidR="004A15D0" w:rsidRPr="009C587E" w:rsidRDefault="004A15D0" w:rsidP="00850C7A">
            <w:pPr>
              <w:tabs>
                <w:tab w:val="left" w:pos="540"/>
              </w:tabs>
              <w:ind w:firstLine="709"/>
              <w:contextualSpacing/>
              <w:jc w:val="both"/>
              <w:rPr>
                <w:sz w:val="24"/>
                <w:szCs w:val="24"/>
              </w:rPr>
            </w:pPr>
          </w:p>
        </w:tc>
        <w:tc>
          <w:tcPr>
            <w:tcW w:w="1183" w:type="pct"/>
          </w:tcPr>
          <w:p w14:paraId="07B6C205" w14:textId="77CAC204" w:rsidR="004A15D0" w:rsidRDefault="004A15D0" w:rsidP="00850C7A">
            <w:pPr>
              <w:tabs>
                <w:tab w:val="left" w:pos="540"/>
              </w:tabs>
              <w:contextualSpacing/>
              <w:jc w:val="both"/>
              <w:rPr>
                <w:sz w:val="24"/>
                <w:szCs w:val="24"/>
              </w:rPr>
            </w:pPr>
            <w:r>
              <w:rPr>
                <w:sz w:val="24"/>
                <w:szCs w:val="24"/>
              </w:rPr>
              <w:t>4.</w:t>
            </w:r>
            <w:r w:rsidRPr="004A15D0">
              <w:rPr>
                <w:sz w:val="24"/>
                <w:szCs w:val="24"/>
              </w:rPr>
              <w:t>Применяет методологические подходы к обоснованию финансового обеспечения крупномасштабных высоко рисковых национальных и международных бизнес-проектов</w:t>
            </w:r>
          </w:p>
        </w:tc>
        <w:tc>
          <w:tcPr>
            <w:tcW w:w="1651" w:type="pct"/>
          </w:tcPr>
          <w:p w14:paraId="4261560D" w14:textId="29BCFAB2" w:rsidR="004A15D0" w:rsidRPr="009C587E" w:rsidRDefault="004A15D0" w:rsidP="004A15D0">
            <w:pPr>
              <w:tabs>
                <w:tab w:val="left" w:pos="540"/>
              </w:tabs>
              <w:contextualSpacing/>
              <w:rPr>
                <w:sz w:val="24"/>
                <w:szCs w:val="24"/>
              </w:rPr>
            </w:pPr>
            <w:r w:rsidRPr="009C587E">
              <w:rPr>
                <w:sz w:val="24"/>
                <w:szCs w:val="24"/>
              </w:rPr>
              <w:t xml:space="preserve">Знать </w:t>
            </w:r>
            <w:r w:rsidR="00441926" w:rsidRPr="004A15D0">
              <w:rPr>
                <w:sz w:val="24"/>
                <w:szCs w:val="24"/>
              </w:rPr>
              <w:t>методологические подходы к обоснованию финансового обеспечения крупномасштабных высоко рисковых национальных и международных бизнес-проектов</w:t>
            </w:r>
          </w:p>
          <w:p w14:paraId="093DE9C6" w14:textId="2324D325" w:rsidR="004A15D0" w:rsidRPr="009C587E" w:rsidRDefault="004A15D0" w:rsidP="00441926">
            <w:pPr>
              <w:tabs>
                <w:tab w:val="left" w:pos="540"/>
              </w:tabs>
              <w:contextualSpacing/>
              <w:rPr>
                <w:sz w:val="24"/>
                <w:szCs w:val="24"/>
              </w:rPr>
            </w:pPr>
            <w:r w:rsidRPr="009C587E">
              <w:rPr>
                <w:sz w:val="24"/>
                <w:szCs w:val="24"/>
              </w:rPr>
              <w:t>Уметь</w:t>
            </w:r>
            <w:r w:rsidR="00441926" w:rsidRPr="004A15D0">
              <w:rPr>
                <w:sz w:val="24"/>
                <w:szCs w:val="24"/>
              </w:rPr>
              <w:t xml:space="preserve"> обоснов</w:t>
            </w:r>
            <w:r w:rsidR="00441926">
              <w:rPr>
                <w:sz w:val="24"/>
                <w:szCs w:val="24"/>
              </w:rPr>
              <w:t>ывать</w:t>
            </w:r>
            <w:r w:rsidR="00441926" w:rsidRPr="004A15D0">
              <w:rPr>
                <w:sz w:val="24"/>
                <w:szCs w:val="24"/>
              </w:rPr>
              <w:t xml:space="preserve"> финансов</w:t>
            </w:r>
            <w:r w:rsidR="00441926">
              <w:rPr>
                <w:sz w:val="24"/>
                <w:szCs w:val="24"/>
              </w:rPr>
              <w:t xml:space="preserve">ое </w:t>
            </w:r>
            <w:r w:rsidR="00441926" w:rsidRPr="004A15D0">
              <w:rPr>
                <w:sz w:val="24"/>
                <w:szCs w:val="24"/>
              </w:rPr>
              <w:t>обеспечени</w:t>
            </w:r>
            <w:r w:rsidR="00441926">
              <w:rPr>
                <w:sz w:val="24"/>
                <w:szCs w:val="24"/>
              </w:rPr>
              <w:t xml:space="preserve">е </w:t>
            </w:r>
            <w:r w:rsidR="00441926" w:rsidRPr="004A15D0">
              <w:rPr>
                <w:sz w:val="24"/>
                <w:szCs w:val="24"/>
              </w:rPr>
              <w:t>крупномасштабных высоко рисковых национальных и международных бизнес-проектов</w:t>
            </w:r>
          </w:p>
        </w:tc>
      </w:tr>
      <w:tr w:rsidR="00065283" w:rsidRPr="009C587E" w14:paraId="2A4206A8" w14:textId="77777777" w:rsidTr="002B2B78">
        <w:tc>
          <w:tcPr>
            <w:tcW w:w="769" w:type="pct"/>
            <w:vMerge w:val="restart"/>
          </w:tcPr>
          <w:p w14:paraId="2FF4217E" w14:textId="7A5063B9" w:rsidR="00065283" w:rsidRPr="009C587E" w:rsidRDefault="00065283" w:rsidP="00065283">
            <w:pPr>
              <w:contextualSpacing/>
              <w:rPr>
                <w:sz w:val="24"/>
                <w:szCs w:val="24"/>
              </w:rPr>
            </w:pPr>
            <w:r>
              <w:rPr>
                <w:sz w:val="24"/>
                <w:szCs w:val="24"/>
              </w:rPr>
              <w:t>ПКН-2</w:t>
            </w:r>
          </w:p>
        </w:tc>
        <w:tc>
          <w:tcPr>
            <w:tcW w:w="1397" w:type="pct"/>
            <w:vMerge w:val="restart"/>
            <w:shd w:val="clear" w:color="auto" w:fill="auto"/>
          </w:tcPr>
          <w:p w14:paraId="43B59E17" w14:textId="77777777" w:rsidR="00065283" w:rsidRPr="009C587E" w:rsidRDefault="00065283" w:rsidP="00065283">
            <w:pPr>
              <w:tabs>
                <w:tab w:val="left" w:pos="540"/>
              </w:tabs>
              <w:contextualSpacing/>
              <w:rPr>
                <w:sz w:val="24"/>
                <w:szCs w:val="24"/>
              </w:rPr>
            </w:pPr>
            <w:r w:rsidRPr="00BE0E97">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183" w:type="pct"/>
            <w:shd w:val="clear" w:color="auto" w:fill="auto"/>
          </w:tcPr>
          <w:p w14:paraId="297E9E7D" w14:textId="77777777" w:rsidR="00065283" w:rsidRPr="00BE0E97" w:rsidRDefault="00065283" w:rsidP="00065283">
            <w:pPr>
              <w:rPr>
                <w:strike/>
                <w:sz w:val="24"/>
                <w:szCs w:val="24"/>
              </w:rPr>
            </w:pPr>
            <w:r w:rsidRPr="00BE0E97">
              <w:rPr>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p w14:paraId="7992FBD8" w14:textId="77777777" w:rsidR="00065283" w:rsidRPr="009C587E" w:rsidRDefault="00065283" w:rsidP="00065283">
            <w:pPr>
              <w:tabs>
                <w:tab w:val="left" w:pos="1418"/>
              </w:tabs>
              <w:rPr>
                <w:sz w:val="24"/>
                <w:szCs w:val="24"/>
              </w:rPr>
            </w:pPr>
          </w:p>
        </w:tc>
        <w:tc>
          <w:tcPr>
            <w:tcW w:w="1651" w:type="pct"/>
          </w:tcPr>
          <w:p w14:paraId="48524234" w14:textId="2F9A0E04" w:rsidR="00065283" w:rsidRPr="009C587E" w:rsidRDefault="00065283" w:rsidP="00065283">
            <w:pPr>
              <w:tabs>
                <w:tab w:val="left" w:pos="540"/>
              </w:tabs>
              <w:contextualSpacing/>
              <w:rPr>
                <w:sz w:val="24"/>
                <w:szCs w:val="24"/>
              </w:rPr>
            </w:pPr>
            <w:r w:rsidRPr="009C587E">
              <w:rPr>
                <w:sz w:val="24"/>
                <w:szCs w:val="24"/>
              </w:rPr>
              <w:t xml:space="preserve">Знать </w:t>
            </w:r>
            <w:r w:rsidRPr="0025705B">
              <w:rPr>
                <w:sz w:val="24"/>
                <w:szCs w:val="24"/>
              </w:rPr>
              <w:t>методы, техники и инструментарий для анализа и прогнозирования тенденций и социально-экономических показателей</w:t>
            </w:r>
            <w:r>
              <w:rPr>
                <w:sz w:val="24"/>
                <w:szCs w:val="24"/>
              </w:rPr>
              <w:t xml:space="preserve"> с учетом влияния налогообложения</w:t>
            </w:r>
          </w:p>
          <w:p w14:paraId="1DFDBCD5" w14:textId="16C2B07E" w:rsidR="00065283" w:rsidRPr="009C587E" w:rsidRDefault="00065283" w:rsidP="00065283">
            <w:pPr>
              <w:tabs>
                <w:tab w:val="left" w:pos="540"/>
              </w:tabs>
              <w:contextualSpacing/>
              <w:rPr>
                <w:sz w:val="24"/>
                <w:szCs w:val="24"/>
              </w:rPr>
            </w:pPr>
            <w:r w:rsidRPr="009C587E">
              <w:rPr>
                <w:sz w:val="24"/>
                <w:szCs w:val="24"/>
              </w:rPr>
              <w:t xml:space="preserve">Уметь </w:t>
            </w:r>
            <w:r>
              <w:rPr>
                <w:sz w:val="24"/>
                <w:szCs w:val="24"/>
              </w:rPr>
              <w:t xml:space="preserve">применять </w:t>
            </w:r>
            <w:r w:rsidRPr="0025705B">
              <w:rPr>
                <w:sz w:val="24"/>
                <w:szCs w:val="24"/>
              </w:rPr>
              <w:t>методы, техники и инструментарий для анализа и прогнозирования тенденций и социально-экономических показателей с учетом влияния налогообложения</w:t>
            </w:r>
          </w:p>
        </w:tc>
      </w:tr>
      <w:tr w:rsidR="00065283" w:rsidRPr="009C587E" w14:paraId="200D1E85" w14:textId="77777777" w:rsidTr="002B2B78">
        <w:tc>
          <w:tcPr>
            <w:tcW w:w="769" w:type="pct"/>
            <w:vMerge/>
          </w:tcPr>
          <w:p w14:paraId="42061540" w14:textId="77777777" w:rsidR="00065283" w:rsidRPr="009C587E" w:rsidRDefault="00065283" w:rsidP="00065283">
            <w:pPr>
              <w:tabs>
                <w:tab w:val="left" w:pos="540"/>
              </w:tabs>
              <w:ind w:firstLine="709"/>
              <w:contextualSpacing/>
              <w:rPr>
                <w:sz w:val="24"/>
                <w:szCs w:val="24"/>
              </w:rPr>
            </w:pPr>
          </w:p>
        </w:tc>
        <w:tc>
          <w:tcPr>
            <w:tcW w:w="1397" w:type="pct"/>
            <w:vMerge/>
            <w:shd w:val="clear" w:color="auto" w:fill="auto"/>
          </w:tcPr>
          <w:p w14:paraId="7E6A1741" w14:textId="77777777" w:rsidR="00065283" w:rsidRPr="009C587E" w:rsidRDefault="00065283" w:rsidP="00065283">
            <w:pPr>
              <w:tabs>
                <w:tab w:val="left" w:pos="540"/>
              </w:tabs>
              <w:ind w:firstLine="709"/>
              <w:contextualSpacing/>
              <w:rPr>
                <w:sz w:val="24"/>
                <w:szCs w:val="24"/>
              </w:rPr>
            </w:pPr>
          </w:p>
        </w:tc>
        <w:tc>
          <w:tcPr>
            <w:tcW w:w="1183" w:type="pct"/>
            <w:shd w:val="clear" w:color="auto" w:fill="auto"/>
          </w:tcPr>
          <w:p w14:paraId="470B251B" w14:textId="77777777" w:rsidR="00065283" w:rsidRPr="009C587E" w:rsidRDefault="00065283" w:rsidP="00065283">
            <w:pPr>
              <w:tabs>
                <w:tab w:val="left" w:pos="540"/>
              </w:tabs>
              <w:contextualSpacing/>
              <w:rPr>
                <w:sz w:val="24"/>
                <w:szCs w:val="24"/>
              </w:rPr>
            </w:pPr>
            <w:r w:rsidRPr="00BE0E97">
              <w:rPr>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1651" w:type="pct"/>
          </w:tcPr>
          <w:p w14:paraId="0F8844CA" w14:textId="77777777" w:rsidR="00065283" w:rsidRPr="009C587E" w:rsidRDefault="00065283" w:rsidP="00065283">
            <w:pPr>
              <w:tabs>
                <w:tab w:val="left" w:pos="540"/>
              </w:tabs>
              <w:contextualSpacing/>
              <w:rPr>
                <w:sz w:val="24"/>
                <w:szCs w:val="24"/>
              </w:rPr>
            </w:pPr>
            <w:r w:rsidRPr="009C587E">
              <w:rPr>
                <w:sz w:val="24"/>
                <w:szCs w:val="24"/>
              </w:rPr>
              <w:t xml:space="preserve">Знать </w:t>
            </w:r>
            <w:r w:rsidRPr="00221ED2">
              <w:rPr>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r>
              <w:rPr>
                <w:sz w:val="24"/>
                <w:szCs w:val="24"/>
              </w:rPr>
              <w:t xml:space="preserve"> с учетом влияния налогообложения</w:t>
            </w:r>
          </w:p>
          <w:p w14:paraId="7455F10B" w14:textId="79C3AD4E" w:rsidR="00065283" w:rsidRPr="009C587E" w:rsidRDefault="00065283" w:rsidP="00065283">
            <w:pPr>
              <w:tabs>
                <w:tab w:val="left" w:pos="540"/>
              </w:tabs>
              <w:contextualSpacing/>
              <w:rPr>
                <w:sz w:val="24"/>
                <w:szCs w:val="24"/>
              </w:rPr>
            </w:pPr>
            <w:r w:rsidRPr="009C587E">
              <w:rPr>
                <w:sz w:val="24"/>
                <w:szCs w:val="24"/>
              </w:rPr>
              <w:t xml:space="preserve">Уметь </w:t>
            </w:r>
            <w:r>
              <w:rPr>
                <w:sz w:val="24"/>
                <w:szCs w:val="24"/>
              </w:rPr>
              <w:t xml:space="preserve">применять </w:t>
            </w:r>
            <w:r w:rsidRPr="00221ED2">
              <w:rPr>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с учетом влияния налогообложения</w:t>
            </w:r>
          </w:p>
        </w:tc>
      </w:tr>
      <w:tr w:rsidR="00065283" w:rsidRPr="009C587E" w14:paraId="3A33ABF7" w14:textId="77777777" w:rsidTr="002B2B78">
        <w:tc>
          <w:tcPr>
            <w:tcW w:w="769" w:type="pct"/>
            <w:vMerge/>
          </w:tcPr>
          <w:p w14:paraId="3258A0F8" w14:textId="77777777" w:rsidR="00065283" w:rsidRPr="009C587E" w:rsidRDefault="00065283" w:rsidP="00065283">
            <w:pPr>
              <w:tabs>
                <w:tab w:val="left" w:pos="540"/>
              </w:tabs>
              <w:ind w:firstLine="709"/>
              <w:contextualSpacing/>
              <w:rPr>
                <w:sz w:val="24"/>
                <w:szCs w:val="24"/>
              </w:rPr>
            </w:pPr>
          </w:p>
        </w:tc>
        <w:tc>
          <w:tcPr>
            <w:tcW w:w="1397" w:type="pct"/>
            <w:vMerge/>
            <w:shd w:val="clear" w:color="auto" w:fill="auto"/>
          </w:tcPr>
          <w:p w14:paraId="0D241CF8" w14:textId="77777777" w:rsidR="00065283" w:rsidRPr="009C587E" w:rsidRDefault="00065283" w:rsidP="00065283">
            <w:pPr>
              <w:tabs>
                <w:tab w:val="left" w:pos="540"/>
              </w:tabs>
              <w:ind w:firstLine="709"/>
              <w:contextualSpacing/>
              <w:rPr>
                <w:sz w:val="24"/>
                <w:szCs w:val="24"/>
              </w:rPr>
            </w:pPr>
          </w:p>
        </w:tc>
        <w:tc>
          <w:tcPr>
            <w:tcW w:w="1183" w:type="pct"/>
            <w:shd w:val="clear" w:color="auto" w:fill="auto"/>
          </w:tcPr>
          <w:p w14:paraId="3D780586" w14:textId="77777777" w:rsidR="00065283" w:rsidRPr="00F970F8" w:rsidRDefault="00065283" w:rsidP="00065283">
            <w:pPr>
              <w:tabs>
                <w:tab w:val="left" w:pos="1418"/>
              </w:tabs>
              <w:rPr>
                <w:sz w:val="24"/>
                <w:szCs w:val="24"/>
              </w:rPr>
            </w:pPr>
            <w:r w:rsidRPr="00BE0E97">
              <w:rPr>
                <w:sz w:val="24"/>
                <w:szCs w:val="24"/>
              </w:rPr>
              <w:t>3. Владеет способностью анализировать проблемы финансово-экономического состояния организаций и прогнозировать их последствия.</w:t>
            </w:r>
          </w:p>
        </w:tc>
        <w:tc>
          <w:tcPr>
            <w:tcW w:w="1651" w:type="pct"/>
          </w:tcPr>
          <w:p w14:paraId="40E02CF4" w14:textId="77777777" w:rsidR="00065283" w:rsidRPr="009C587E" w:rsidRDefault="00065283" w:rsidP="00065283">
            <w:pPr>
              <w:tabs>
                <w:tab w:val="left" w:pos="540"/>
              </w:tabs>
              <w:contextualSpacing/>
              <w:rPr>
                <w:sz w:val="24"/>
                <w:szCs w:val="24"/>
              </w:rPr>
            </w:pPr>
            <w:r w:rsidRPr="009C587E">
              <w:rPr>
                <w:sz w:val="24"/>
                <w:szCs w:val="24"/>
              </w:rPr>
              <w:t xml:space="preserve">Знать </w:t>
            </w:r>
            <w:r>
              <w:rPr>
                <w:sz w:val="24"/>
                <w:szCs w:val="24"/>
              </w:rPr>
              <w:t xml:space="preserve">основные показатели, определяющие </w:t>
            </w:r>
            <w:r w:rsidRPr="00221ED2">
              <w:rPr>
                <w:sz w:val="24"/>
                <w:szCs w:val="24"/>
              </w:rPr>
              <w:t>финансово-экономическо</w:t>
            </w:r>
            <w:r>
              <w:rPr>
                <w:sz w:val="24"/>
                <w:szCs w:val="24"/>
              </w:rPr>
              <w:t xml:space="preserve">е </w:t>
            </w:r>
            <w:r w:rsidRPr="00221ED2">
              <w:rPr>
                <w:sz w:val="24"/>
                <w:szCs w:val="24"/>
              </w:rPr>
              <w:t>состояни</w:t>
            </w:r>
            <w:r>
              <w:rPr>
                <w:sz w:val="24"/>
                <w:szCs w:val="24"/>
              </w:rPr>
              <w:t>е</w:t>
            </w:r>
            <w:r w:rsidRPr="00221ED2">
              <w:rPr>
                <w:sz w:val="24"/>
                <w:szCs w:val="24"/>
              </w:rPr>
              <w:t xml:space="preserve"> организаций</w:t>
            </w:r>
          </w:p>
          <w:p w14:paraId="60806F1E" w14:textId="73295D1C" w:rsidR="00065283" w:rsidRPr="009C587E" w:rsidRDefault="00065283" w:rsidP="00065283">
            <w:pPr>
              <w:tabs>
                <w:tab w:val="left" w:pos="540"/>
              </w:tabs>
              <w:contextualSpacing/>
              <w:rPr>
                <w:sz w:val="24"/>
                <w:szCs w:val="24"/>
              </w:rPr>
            </w:pPr>
            <w:r w:rsidRPr="009C587E">
              <w:rPr>
                <w:sz w:val="24"/>
                <w:szCs w:val="24"/>
              </w:rPr>
              <w:t xml:space="preserve">Уметь </w:t>
            </w:r>
            <w:r w:rsidRPr="00221ED2">
              <w:rPr>
                <w:sz w:val="24"/>
                <w:szCs w:val="24"/>
              </w:rPr>
              <w:t xml:space="preserve">прогнозировать </w:t>
            </w:r>
            <w:r>
              <w:rPr>
                <w:sz w:val="24"/>
                <w:szCs w:val="24"/>
              </w:rPr>
              <w:t xml:space="preserve">изменение </w:t>
            </w:r>
            <w:r w:rsidRPr="00221ED2">
              <w:rPr>
                <w:sz w:val="24"/>
                <w:szCs w:val="24"/>
              </w:rPr>
              <w:t>финансово-экономическо</w:t>
            </w:r>
            <w:r>
              <w:rPr>
                <w:sz w:val="24"/>
                <w:szCs w:val="24"/>
              </w:rPr>
              <w:t>го</w:t>
            </w:r>
            <w:r w:rsidRPr="00221ED2">
              <w:rPr>
                <w:sz w:val="24"/>
                <w:szCs w:val="24"/>
              </w:rPr>
              <w:t xml:space="preserve"> состояни</w:t>
            </w:r>
            <w:r>
              <w:rPr>
                <w:sz w:val="24"/>
                <w:szCs w:val="24"/>
              </w:rPr>
              <w:t>я</w:t>
            </w:r>
            <w:r w:rsidRPr="00221ED2">
              <w:rPr>
                <w:sz w:val="24"/>
                <w:szCs w:val="24"/>
              </w:rPr>
              <w:t xml:space="preserve"> организаций</w:t>
            </w:r>
            <w:r>
              <w:rPr>
                <w:sz w:val="24"/>
                <w:szCs w:val="24"/>
              </w:rPr>
              <w:t xml:space="preserve"> при изменении значимых показателей, в том числе по налогам.</w:t>
            </w:r>
          </w:p>
        </w:tc>
      </w:tr>
      <w:tr w:rsidR="00065283" w:rsidRPr="009C587E" w14:paraId="023CEFAF" w14:textId="77777777" w:rsidTr="002B2B78">
        <w:tc>
          <w:tcPr>
            <w:tcW w:w="769" w:type="pct"/>
            <w:vMerge/>
          </w:tcPr>
          <w:p w14:paraId="6B58E2F1" w14:textId="77777777" w:rsidR="00065283" w:rsidRPr="009C587E" w:rsidRDefault="00065283" w:rsidP="00065283">
            <w:pPr>
              <w:tabs>
                <w:tab w:val="left" w:pos="540"/>
              </w:tabs>
              <w:ind w:firstLine="709"/>
              <w:contextualSpacing/>
              <w:rPr>
                <w:sz w:val="24"/>
                <w:szCs w:val="24"/>
              </w:rPr>
            </w:pPr>
          </w:p>
        </w:tc>
        <w:tc>
          <w:tcPr>
            <w:tcW w:w="1397" w:type="pct"/>
            <w:vMerge/>
            <w:shd w:val="clear" w:color="auto" w:fill="auto"/>
          </w:tcPr>
          <w:p w14:paraId="4C072AF1" w14:textId="77777777" w:rsidR="00065283" w:rsidRPr="009C587E" w:rsidRDefault="00065283" w:rsidP="00065283">
            <w:pPr>
              <w:tabs>
                <w:tab w:val="left" w:pos="540"/>
              </w:tabs>
              <w:ind w:firstLine="709"/>
              <w:contextualSpacing/>
              <w:rPr>
                <w:sz w:val="24"/>
                <w:szCs w:val="24"/>
              </w:rPr>
            </w:pPr>
          </w:p>
        </w:tc>
        <w:tc>
          <w:tcPr>
            <w:tcW w:w="1183" w:type="pct"/>
            <w:shd w:val="clear" w:color="auto" w:fill="auto"/>
          </w:tcPr>
          <w:p w14:paraId="4A072EE6" w14:textId="77777777" w:rsidR="00065283" w:rsidRPr="009C587E" w:rsidRDefault="00065283" w:rsidP="00065283">
            <w:pPr>
              <w:tabs>
                <w:tab w:val="left" w:pos="540"/>
              </w:tabs>
              <w:contextualSpacing/>
              <w:rPr>
                <w:color w:val="000000"/>
                <w:sz w:val="24"/>
                <w:szCs w:val="24"/>
              </w:rPr>
            </w:pPr>
            <w:r w:rsidRPr="00BE0E97">
              <w:rPr>
                <w:sz w:val="24"/>
                <w:szCs w:val="24"/>
              </w:rPr>
              <w:t>4. Применяет интеллектуальные информационные технологии для повышения эффективности управления знаниями.</w:t>
            </w:r>
          </w:p>
        </w:tc>
        <w:tc>
          <w:tcPr>
            <w:tcW w:w="1651" w:type="pct"/>
          </w:tcPr>
          <w:p w14:paraId="56621E30" w14:textId="77777777" w:rsidR="00065283" w:rsidRPr="009C587E" w:rsidRDefault="00065283" w:rsidP="00065283">
            <w:pPr>
              <w:tabs>
                <w:tab w:val="left" w:pos="540"/>
              </w:tabs>
              <w:contextualSpacing/>
              <w:rPr>
                <w:sz w:val="24"/>
                <w:szCs w:val="24"/>
              </w:rPr>
            </w:pPr>
            <w:r w:rsidRPr="009C587E">
              <w:rPr>
                <w:sz w:val="24"/>
                <w:szCs w:val="24"/>
              </w:rPr>
              <w:t xml:space="preserve">Знать </w:t>
            </w:r>
            <w:r>
              <w:rPr>
                <w:sz w:val="24"/>
                <w:szCs w:val="24"/>
              </w:rPr>
              <w:t xml:space="preserve">инновационные </w:t>
            </w:r>
            <w:r w:rsidRPr="00065283">
              <w:rPr>
                <w:sz w:val="24"/>
                <w:szCs w:val="24"/>
              </w:rPr>
              <w:t>интеллектуальные информационные технологии для повышения эффективности управления знаниями</w:t>
            </w:r>
          </w:p>
          <w:p w14:paraId="16DB9DAF" w14:textId="0D2D0A88" w:rsidR="00065283" w:rsidRPr="009C587E" w:rsidRDefault="00065283" w:rsidP="00065283">
            <w:pPr>
              <w:tabs>
                <w:tab w:val="left" w:pos="540"/>
              </w:tabs>
              <w:contextualSpacing/>
              <w:rPr>
                <w:sz w:val="24"/>
                <w:szCs w:val="24"/>
              </w:rPr>
            </w:pPr>
            <w:r w:rsidRPr="009C587E">
              <w:rPr>
                <w:sz w:val="24"/>
                <w:szCs w:val="24"/>
              </w:rPr>
              <w:t xml:space="preserve">Уметь </w:t>
            </w:r>
            <w:r>
              <w:rPr>
                <w:sz w:val="24"/>
                <w:szCs w:val="24"/>
              </w:rPr>
              <w:t xml:space="preserve">применять </w:t>
            </w:r>
            <w:r w:rsidRPr="00065283">
              <w:rPr>
                <w:sz w:val="24"/>
                <w:szCs w:val="24"/>
              </w:rPr>
              <w:t>инновационные интеллектуальные информационные технологии для повышения эффективности управления знаниями</w:t>
            </w:r>
          </w:p>
        </w:tc>
      </w:tr>
    </w:tbl>
    <w:p w14:paraId="3C7AF0D3" w14:textId="77777777" w:rsidR="00EF1764" w:rsidRDefault="00EF1764" w:rsidP="00646A1D">
      <w:pPr>
        <w:tabs>
          <w:tab w:val="left" w:pos="540"/>
        </w:tabs>
        <w:contextualSpacing/>
        <w:jc w:val="both"/>
        <w:rPr>
          <w:rFonts w:eastAsia="Calibri"/>
          <w:color w:val="000000" w:themeColor="text1"/>
          <w:sz w:val="28"/>
          <w:szCs w:val="28"/>
        </w:rPr>
      </w:pPr>
    </w:p>
    <w:p w14:paraId="1E5048CB" w14:textId="7687C431" w:rsidR="00C52F7B" w:rsidRDefault="00C52F7B" w:rsidP="00F95658">
      <w:pPr>
        <w:ind w:firstLine="709"/>
        <w:jc w:val="both"/>
        <w:rPr>
          <w:b/>
          <w:bCs/>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5B91CE71" w14:textId="77777777" w:rsidR="00F45B71" w:rsidRPr="001C58B4" w:rsidRDefault="00F45B71" w:rsidP="00F95658">
      <w:pPr>
        <w:ind w:firstLine="709"/>
        <w:jc w:val="both"/>
        <w:rPr>
          <w:b/>
          <w:sz w:val="28"/>
          <w:szCs w:val="28"/>
        </w:rPr>
      </w:pPr>
    </w:p>
    <w:p w14:paraId="4BE2FDC1" w14:textId="61573D38" w:rsidR="00E32E32" w:rsidRPr="00E32E32" w:rsidRDefault="00E32E32" w:rsidP="00E32E32">
      <w:pPr>
        <w:spacing w:line="360" w:lineRule="auto"/>
        <w:ind w:firstLine="709"/>
        <w:jc w:val="both"/>
        <w:rPr>
          <w:sz w:val="28"/>
          <w:szCs w:val="28"/>
        </w:rPr>
      </w:pPr>
      <w:r w:rsidRPr="00C56098">
        <w:rPr>
          <w:sz w:val="28"/>
          <w:szCs w:val="28"/>
        </w:rPr>
        <w:t xml:space="preserve">Дисциплина «Налоговый менеджмент компаний» </w:t>
      </w:r>
      <w:r w:rsidR="003B67A4" w:rsidRPr="00C82CE2">
        <w:rPr>
          <w:sz w:val="28"/>
          <w:szCs w:val="28"/>
        </w:rPr>
        <w:t>является дисциплиной модуля дисциплин по выбору, углубляющих освоение программы по направлению подготовки 38.04.02 «Менеджмент», направленности программ</w:t>
      </w:r>
      <w:r w:rsidR="00BE5FA1">
        <w:rPr>
          <w:sz w:val="28"/>
          <w:szCs w:val="28"/>
        </w:rPr>
        <w:t>ы</w:t>
      </w:r>
      <w:r w:rsidR="003B67A4" w:rsidRPr="00C82CE2">
        <w:rPr>
          <w:sz w:val="28"/>
          <w:szCs w:val="28"/>
        </w:rPr>
        <w:t xml:space="preserve"> магистратуры</w:t>
      </w:r>
      <w:r w:rsidR="003B67A4" w:rsidRPr="003B67A4">
        <w:rPr>
          <w:sz w:val="28"/>
          <w:szCs w:val="28"/>
        </w:rPr>
        <w:t xml:space="preserve"> </w:t>
      </w:r>
      <w:r w:rsidR="003B67A4">
        <w:rPr>
          <w:sz w:val="28"/>
          <w:szCs w:val="28"/>
        </w:rPr>
        <w:t xml:space="preserve">«Стратегии и финансы бизнеса», </w:t>
      </w:r>
    </w:p>
    <w:p w14:paraId="31FF1B94" w14:textId="77777777" w:rsidR="00F45B71" w:rsidRDefault="00F45B71" w:rsidP="00F95658">
      <w:pPr>
        <w:ind w:firstLine="709"/>
        <w:jc w:val="both"/>
        <w:rPr>
          <w:sz w:val="28"/>
          <w:szCs w:val="28"/>
        </w:rPr>
      </w:pPr>
    </w:p>
    <w:p w14:paraId="2D5A36FC" w14:textId="5687C78C"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65F7D76E" w14:textId="77777777" w:rsidR="00F45B71" w:rsidRDefault="00F45B71" w:rsidP="00D4534A">
      <w:pPr>
        <w:tabs>
          <w:tab w:val="left" w:pos="540"/>
        </w:tabs>
        <w:contextualSpacing/>
        <w:jc w:val="both"/>
        <w:rPr>
          <w:rFonts w:eastAsia="Calibri"/>
          <w:color w:val="000000" w:themeColor="text1"/>
          <w:sz w:val="28"/>
          <w:szCs w:val="28"/>
        </w:rPr>
      </w:pPr>
    </w:p>
    <w:p w14:paraId="04DE0983" w14:textId="743407C1" w:rsidR="00D4534A" w:rsidRDefault="00D4534A" w:rsidP="00E323E0">
      <w:pPr>
        <w:tabs>
          <w:tab w:val="left" w:pos="540"/>
        </w:tabs>
        <w:spacing w:line="360" w:lineRule="auto"/>
        <w:contextualSpacing/>
        <w:jc w:val="both"/>
        <w:rPr>
          <w:rFonts w:eastAsia="Calibri"/>
          <w:color w:val="000000" w:themeColor="text1"/>
          <w:sz w:val="28"/>
          <w:szCs w:val="28"/>
        </w:rPr>
      </w:pPr>
      <w:r>
        <w:rPr>
          <w:rFonts w:eastAsia="Calibri"/>
          <w:color w:val="000000" w:themeColor="text1"/>
          <w:sz w:val="28"/>
          <w:szCs w:val="28"/>
        </w:rPr>
        <w:t>Н</w:t>
      </w:r>
      <w:r w:rsidRPr="00C04BEA">
        <w:rPr>
          <w:rFonts w:eastAsia="Calibri"/>
          <w:color w:val="000000" w:themeColor="text1"/>
          <w:sz w:val="28"/>
          <w:szCs w:val="28"/>
        </w:rPr>
        <w:t>аправлени</w:t>
      </w:r>
      <w:r>
        <w:rPr>
          <w:rFonts w:eastAsia="Calibri"/>
          <w:color w:val="000000" w:themeColor="text1"/>
          <w:sz w:val="28"/>
          <w:szCs w:val="28"/>
        </w:rPr>
        <w:t>е</w:t>
      </w:r>
      <w:r w:rsidRPr="00C04BEA">
        <w:rPr>
          <w:rFonts w:eastAsia="Calibri"/>
          <w:color w:val="000000" w:themeColor="text1"/>
          <w:sz w:val="28"/>
          <w:szCs w:val="28"/>
        </w:rPr>
        <w:t xml:space="preserve"> 38.04.02 «Менеджмент», направленность программы магистратуры «</w:t>
      </w:r>
      <w:r w:rsidRPr="002B2B78">
        <w:rPr>
          <w:rFonts w:eastAsia="Calibri"/>
          <w:color w:val="000000" w:themeColor="text1"/>
          <w:sz w:val="28"/>
          <w:szCs w:val="28"/>
        </w:rPr>
        <w:t>Стратегии и финансы бизнеса</w:t>
      </w:r>
      <w:r w:rsidRPr="00C04BEA">
        <w:rPr>
          <w:rFonts w:eastAsia="Calibri"/>
          <w:color w:val="000000" w:themeColor="text1"/>
          <w:sz w:val="28"/>
          <w:szCs w:val="28"/>
        </w:rPr>
        <w:t>»</w:t>
      </w:r>
      <w:r w:rsidR="00CA7140">
        <w:rPr>
          <w:rFonts w:eastAsia="Calibri"/>
          <w:color w:val="000000" w:themeColor="text1"/>
          <w:sz w:val="28"/>
          <w:szCs w:val="28"/>
        </w:rPr>
        <w:t xml:space="preserve">, </w:t>
      </w:r>
      <w:r w:rsidR="0015701B">
        <w:rPr>
          <w:rFonts w:eastAsia="Calibri"/>
          <w:color w:val="000000" w:themeColor="text1"/>
          <w:sz w:val="28"/>
          <w:szCs w:val="28"/>
        </w:rPr>
        <w:t>6 модуль</w:t>
      </w:r>
    </w:p>
    <w:p w14:paraId="5A106AAC" w14:textId="77777777" w:rsidR="00430365" w:rsidRDefault="00430365" w:rsidP="00E323E0">
      <w:pPr>
        <w:tabs>
          <w:tab w:val="left" w:pos="540"/>
        </w:tabs>
        <w:spacing w:line="360" w:lineRule="auto"/>
        <w:contextualSpacing/>
        <w:jc w:val="both"/>
        <w:rPr>
          <w:rFonts w:eastAsia="Calibri"/>
          <w:color w:val="000000" w:themeColor="text1"/>
          <w:sz w:val="28"/>
          <w:szCs w:val="28"/>
        </w:rPr>
      </w:pPr>
      <w:r>
        <w:rPr>
          <w:rFonts w:eastAsia="Calibri"/>
          <w:color w:val="000000" w:themeColor="text1"/>
          <w:sz w:val="28"/>
          <w:szCs w:val="28"/>
        </w:rPr>
        <w:t xml:space="preserve">Общая трудоемкость дисциплины составляет - 3 зачетные единицы. </w:t>
      </w:r>
    </w:p>
    <w:p w14:paraId="52DEF7B4" w14:textId="4ED19A11" w:rsidR="00430365" w:rsidRPr="0088321E" w:rsidRDefault="00430365" w:rsidP="00E323E0">
      <w:pPr>
        <w:tabs>
          <w:tab w:val="left" w:pos="540"/>
        </w:tabs>
        <w:spacing w:line="360" w:lineRule="auto"/>
        <w:contextualSpacing/>
        <w:jc w:val="both"/>
        <w:rPr>
          <w:sz w:val="28"/>
          <w:szCs w:val="28"/>
        </w:rPr>
      </w:pPr>
      <w:r>
        <w:rPr>
          <w:rFonts w:eastAsia="Calibri"/>
          <w:color w:val="000000" w:themeColor="text1"/>
          <w:sz w:val="28"/>
          <w:szCs w:val="28"/>
        </w:rPr>
        <w:t>Вид промежуточной аттестации – зачет.</w:t>
      </w:r>
    </w:p>
    <w:p w14:paraId="1F1D9ACB" w14:textId="552FF996" w:rsidR="00430365" w:rsidRPr="00646A1D" w:rsidRDefault="006E1992" w:rsidP="00646A1D">
      <w:pPr>
        <w:keepNext/>
        <w:ind w:left="567"/>
        <w:jc w:val="right"/>
        <w:rPr>
          <w:sz w:val="28"/>
          <w:szCs w:val="28"/>
        </w:rPr>
      </w:pPr>
      <w:r w:rsidRPr="006E1992">
        <w:rPr>
          <w:b/>
          <w:sz w:val="28"/>
          <w:szCs w:val="28"/>
        </w:rPr>
        <w:lastRenderedPageBreak/>
        <w:t xml:space="preserve">Очная/заочная форма обучения </w:t>
      </w:r>
      <w:r>
        <w:rPr>
          <w:sz w:val="28"/>
          <w:szCs w:val="28"/>
        </w:rPr>
        <w:t xml:space="preserve">                                                             </w:t>
      </w:r>
      <w:r w:rsidR="00C82CE2" w:rsidRPr="007E4CC5">
        <w:rPr>
          <w:sz w:val="28"/>
          <w:szCs w:val="28"/>
        </w:rPr>
        <w:t xml:space="preserve">Таблица </w:t>
      </w:r>
      <w:r w:rsidR="00850C7A">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15701B" w:rsidRPr="00D34CB9" w14:paraId="38D7CB99" w14:textId="77777777" w:rsidTr="00850C7A">
        <w:tc>
          <w:tcPr>
            <w:tcW w:w="3244" w:type="pct"/>
            <w:shd w:val="clear" w:color="auto" w:fill="auto"/>
          </w:tcPr>
          <w:p w14:paraId="40874C61" w14:textId="77777777" w:rsidR="0015701B" w:rsidRPr="00D34CB9" w:rsidRDefault="0015701B" w:rsidP="00850C7A">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2189EF0B" w14:textId="77777777" w:rsidR="0015701B" w:rsidRPr="00D34CB9" w:rsidRDefault="0015701B" w:rsidP="00850C7A">
            <w:pPr>
              <w:pStyle w:val="a6"/>
              <w:keepNext/>
              <w:ind w:left="0"/>
              <w:jc w:val="center"/>
              <w:rPr>
                <w:b/>
                <w:sz w:val="24"/>
                <w:szCs w:val="24"/>
              </w:rPr>
            </w:pPr>
            <w:r w:rsidRPr="00962C3B">
              <w:rPr>
                <w:b/>
                <w:bCs/>
                <w:sz w:val="24"/>
              </w:rPr>
              <w:t>Всего (в з/е и часах)</w:t>
            </w:r>
          </w:p>
        </w:tc>
        <w:tc>
          <w:tcPr>
            <w:tcW w:w="898" w:type="pct"/>
            <w:shd w:val="clear" w:color="auto" w:fill="auto"/>
          </w:tcPr>
          <w:p w14:paraId="43A44F9D" w14:textId="00947967" w:rsidR="0015701B" w:rsidRPr="00D34CB9" w:rsidRDefault="0015701B" w:rsidP="00850C7A">
            <w:pPr>
              <w:pStyle w:val="a6"/>
              <w:keepNext/>
              <w:ind w:left="0"/>
              <w:jc w:val="center"/>
              <w:rPr>
                <w:b/>
                <w:sz w:val="24"/>
                <w:szCs w:val="24"/>
              </w:rPr>
            </w:pPr>
            <w:r>
              <w:rPr>
                <w:b/>
                <w:sz w:val="24"/>
                <w:szCs w:val="24"/>
              </w:rPr>
              <w:t>6</w:t>
            </w:r>
            <w:r w:rsidR="006F1AB5">
              <w:rPr>
                <w:b/>
                <w:sz w:val="24"/>
                <w:szCs w:val="24"/>
              </w:rPr>
              <w:t>/7</w:t>
            </w:r>
            <w:r>
              <w:rPr>
                <w:b/>
                <w:sz w:val="24"/>
                <w:szCs w:val="24"/>
              </w:rPr>
              <w:t xml:space="preserve"> модуль</w:t>
            </w:r>
            <w:r w:rsidRPr="00D34CB9">
              <w:rPr>
                <w:b/>
                <w:sz w:val="24"/>
                <w:szCs w:val="24"/>
              </w:rPr>
              <w:t xml:space="preserve"> </w:t>
            </w:r>
          </w:p>
          <w:p w14:paraId="118F12FA" w14:textId="77777777" w:rsidR="0015701B" w:rsidRPr="00D34CB9" w:rsidRDefault="0015701B" w:rsidP="00850C7A">
            <w:pPr>
              <w:pStyle w:val="a6"/>
              <w:keepNext/>
              <w:ind w:left="0"/>
              <w:rPr>
                <w:b/>
                <w:sz w:val="24"/>
                <w:szCs w:val="24"/>
              </w:rPr>
            </w:pPr>
          </w:p>
        </w:tc>
      </w:tr>
      <w:tr w:rsidR="0015701B" w:rsidRPr="00D34CB9" w14:paraId="2EDEB881" w14:textId="77777777" w:rsidTr="00850C7A">
        <w:tc>
          <w:tcPr>
            <w:tcW w:w="3244" w:type="pct"/>
            <w:shd w:val="clear" w:color="auto" w:fill="auto"/>
          </w:tcPr>
          <w:p w14:paraId="49AA9110" w14:textId="77777777" w:rsidR="0015701B" w:rsidRPr="00D34CB9" w:rsidRDefault="0015701B" w:rsidP="00850C7A">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2F8BDC8B" w14:textId="77777777" w:rsidR="0015701B" w:rsidRPr="00D34CB9" w:rsidRDefault="0015701B" w:rsidP="00850C7A">
            <w:pPr>
              <w:pStyle w:val="a6"/>
              <w:keepNext/>
              <w:ind w:left="0"/>
              <w:jc w:val="center"/>
              <w:rPr>
                <w:b/>
                <w:i/>
                <w:sz w:val="24"/>
                <w:szCs w:val="24"/>
              </w:rPr>
            </w:pPr>
            <w:r>
              <w:rPr>
                <w:b/>
                <w:i/>
                <w:sz w:val="24"/>
                <w:szCs w:val="24"/>
              </w:rPr>
              <w:t>3/108</w:t>
            </w:r>
          </w:p>
        </w:tc>
        <w:tc>
          <w:tcPr>
            <w:tcW w:w="898" w:type="pct"/>
            <w:shd w:val="clear" w:color="auto" w:fill="auto"/>
          </w:tcPr>
          <w:p w14:paraId="23989026" w14:textId="77777777" w:rsidR="0015701B" w:rsidRPr="00D34CB9" w:rsidRDefault="0015701B" w:rsidP="00850C7A">
            <w:pPr>
              <w:pStyle w:val="a6"/>
              <w:keepNext/>
              <w:ind w:left="0"/>
              <w:jc w:val="center"/>
              <w:rPr>
                <w:b/>
                <w:i/>
                <w:sz w:val="24"/>
                <w:szCs w:val="24"/>
              </w:rPr>
            </w:pPr>
            <w:r>
              <w:rPr>
                <w:b/>
                <w:i/>
                <w:sz w:val="24"/>
                <w:szCs w:val="24"/>
              </w:rPr>
              <w:t>3/108</w:t>
            </w:r>
          </w:p>
        </w:tc>
      </w:tr>
      <w:tr w:rsidR="00BF76BA" w:rsidRPr="00D34CB9" w14:paraId="291A7359" w14:textId="77777777" w:rsidTr="00850C7A">
        <w:tc>
          <w:tcPr>
            <w:tcW w:w="3244" w:type="pct"/>
            <w:shd w:val="clear" w:color="auto" w:fill="auto"/>
          </w:tcPr>
          <w:p w14:paraId="3158F745" w14:textId="77777777" w:rsidR="00BF76BA" w:rsidRPr="00D34CB9" w:rsidRDefault="00BF76BA" w:rsidP="00BF76BA">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3D12D3B4" w14:textId="452C30BF" w:rsidR="00BF76BA" w:rsidRPr="00D34CB9" w:rsidRDefault="00BF76BA" w:rsidP="00BF76BA">
            <w:pPr>
              <w:pStyle w:val="a6"/>
              <w:keepNext/>
              <w:ind w:left="0"/>
              <w:jc w:val="center"/>
              <w:rPr>
                <w:b/>
                <w:i/>
                <w:sz w:val="24"/>
                <w:szCs w:val="24"/>
              </w:rPr>
            </w:pPr>
            <w:r>
              <w:rPr>
                <w:b/>
                <w:i/>
                <w:sz w:val="24"/>
                <w:szCs w:val="24"/>
              </w:rPr>
              <w:t>30/16</w:t>
            </w:r>
          </w:p>
        </w:tc>
        <w:tc>
          <w:tcPr>
            <w:tcW w:w="898" w:type="pct"/>
            <w:shd w:val="clear" w:color="auto" w:fill="auto"/>
          </w:tcPr>
          <w:p w14:paraId="16507EBA" w14:textId="37A9E4DA" w:rsidR="00BF76BA" w:rsidRPr="00D34CB9" w:rsidRDefault="00BF76BA" w:rsidP="00BF76BA">
            <w:pPr>
              <w:pStyle w:val="a6"/>
              <w:keepNext/>
              <w:ind w:left="0"/>
              <w:jc w:val="center"/>
              <w:rPr>
                <w:b/>
                <w:i/>
                <w:sz w:val="24"/>
                <w:szCs w:val="24"/>
              </w:rPr>
            </w:pPr>
            <w:r>
              <w:rPr>
                <w:b/>
                <w:i/>
                <w:sz w:val="24"/>
                <w:szCs w:val="24"/>
              </w:rPr>
              <w:t>30/16</w:t>
            </w:r>
          </w:p>
        </w:tc>
      </w:tr>
      <w:tr w:rsidR="00BF76BA" w:rsidRPr="00D34CB9" w14:paraId="26B22017" w14:textId="77777777" w:rsidTr="00850C7A">
        <w:tc>
          <w:tcPr>
            <w:tcW w:w="3244" w:type="pct"/>
            <w:shd w:val="clear" w:color="auto" w:fill="auto"/>
          </w:tcPr>
          <w:p w14:paraId="76C7E5A3" w14:textId="77777777" w:rsidR="00BF76BA" w:rsidRPr="00D34CB9" w:rsidRDefault="00BF76BA" w:rsidP="00BF76BA">
            <w:pPr>
              <w:pStyle w:val="a6"/>
              <w:keepNext/>
              <w:ind w:left="0"/>
              <w:rPr>
                <w:i/>
                <w:sz w:val="24"/>
                <w:szCs w:val="24"/>
              </w:rPr>
            </w:pPr>
            <w:r w:rsidRPr="00D34CB9">
              <w:rPr>
                <w:i/>
                <w:sz w:val="24"/>
                <w:szCs w:val="24"/>
              </w:rPr>
              <w:t xml:space="preserve">Лекции </w:t>
            </w:r>
          </w:p>
        </w:tc>
        <w:tc>
          <w:tcPr>
            <w:tcW w:w="858" w:type="pct"/>
            <w:shd w:val="clear" w:color="auto" w:fill="auto"/>
          </w:tcPr>
          <w:p w14:paraId="6DC182EA" w14:textId="0AAA1CD1" w:rsidR="00BF76BA" w:rsidRPr="00D34CB9" w:rsidRDefault="00BF76BA" w:rsidP="00BF76BA">
            <w:pPr>
              <w:pStyle w:val="a6"/>
              <w:keepNext/>
              <w:ind w:left="0"/>
              <w:jc w:val="center"/>
              <w:rPr>
                <w:b/>
                <w:i/>
                <w:sz w:val="24"/>
                <w:szCs w:val="24"/>
              </w:rPr>
            </w:pPr>
            <w:r>
              <w:rPr>
                <w:b/>
                <w:i/>
                <w:sz w:val="24"/>
                <w:szCs w:val="24"/>
              </w:rPr>
              <w:t>10/4</w:t>
            </w:r>
          </w:p>
        </w:tc>
        <w:tc>
          <w:tcPr>
            <w:tcW w:w="898" w:type="pct"/>
            <w:shd w:val="clear" w:color="auto" w:fill="auto"/>
          </w:tcPr>
          <w:p w14:paraId="33C85002" w14:textId="771F41B1" w:rsidR="00BF76BA" w:rsidRPr="00D34CB9" w:rsidRDefault="00BF76BA" w:rsidP="00BF76BA">
            <w:pPr>
              <w:pStyle w:val="a6"/>
              <w:keepNext/>
              <w:ind w:left="0"/>
              <w:jc w:val="center"/>
              <w:rPr>
                <w:b/>
                <w:i/>
                <w:sz w:val="24"/>
                <w:szCs w:val="24"/>
              </w:rPr>
            </w:pPr>
            <w:r>
              <w:rPr>
                <w:b/>
                <w:i/>
                <w:sz w:val="24"/>
                <w:szCs w:val="24"/>
              </w:rPr>
              <w:t>10/4</w:t>
            </w:r>
          </w:p>
        </w:tc>
      </w:tr>
      <w:tr w:rsidR="00BF76BA" w:rsidRPr="005532E3" w14:paraId="59EACF60" w14:textId="77777777" w:rsidTr="00850C7A">
        <w:tc>
          <w:tcPr>
            <w:tcW w:w="3244" w:type="pct"/>
            <w:shd w:val="clear" w:color="auto" w:fill="auto"/>
          </w:tcPr>
          <w:p w14:paraId="1A85D126" w14:textId="77777777" w:rsidR="00BF76BA" w:rsidRPr="005532E3" w:rsidRDefault="00BF76BA" w:rsidP="00BF76BA">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1AB55A86" w14:textId="72713876" w:rsidR="00BF76BA" w:rsidRPr="005532E3" w:rsidRDefault="00BF76BA" w:rsidP="00BF76BA">
            <w:pPr>
              <w:pStyle w:val="a6"/>
              <w:keepNext/>
              <w:ind w:left="0"/>
              <w:jc w:val="center"/>
              <w:rPr>
                <w:b/>
                <w:i/>
                <w:sz w:val="24"/>
                <w:szCs w:val="24"/>
              </w:rPr>
            </w:pPr>
            <w:r>
              <w:rPr>
                <w:b/>
                <w:i/>
                <w:sz w:val="24"/>
                <w:szCs w:val="24"/>
              </w:rPr>
              <w:t>20/12</w:t>
            </w:r>
          </w:p>
        </w:tc>
        <w:tc>
          <w:tcPr>
            <w:tcW w:w="898" w:type="pct"/>
            <w:shd w:val="clear" w:color="auto" w:fill="auto"/>
          </w:tcPr>
          <w:p w14:paraId="3A5E979A" w14:textId="700C3BDA" w:rsidR="00BF76BA" w:rsidRPr="005532E3" w:rsidRDefault="00BF76BA" w:rsidP="00BF76BA">
            <w:pPr>
              <w:pStyle w:val="a6"/>
              <w:keepNext/>
              <w:ind w:left="0"/>
              <w:jc w:val="center"/>
              <w:rPr>
                <w:b/>
                <w:i/>
                <w:sz w:val="24"/>
                <w:szCs w:val="24"/>
              </w:rPr>
            </w:pPr>
            <w:r>
              <w:rPr>
                <w:b/>
                <w:i/>
                <w:sz w:val="24"/>
                <w:szCs w:val="24"/>
              </w:rPr>
              <w:t>20/12</w:t>
            </w:r>
          </w:p>
        </w:tc>
      </w:tr>
      <w:tr w:rsidR="00BF76BA" w:rsidRPr="005532E3" w14:paraId="1CB52245" w14:textId="77777777" w:rsidTr="00850C7A">
        <w:tc>
          <w:tcPr>
            <w:tcW w:w="3244" w:type="pct"/>
            <w:shd w:val="clear" w:color="auto" w:fill="auto"/>
          </w:tcPr>
          <w:p w14:paraId="20228D50" w14:textId="77777777" w:rsidR="00BF76BA" w:rsidRPr="005532E3" w:rsidRDefault="00BF76BA" w:rsidP="00BF76BA">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6893FE11" w14:textId="5052E2E2" w:rsidR="00BF76BA" w:rsidRPr="005532E3" w:rsidRDefault="00BF76BA" w:rsidP="00BF76BA">
            <w:pPr>
              <w:pStyle w:val="a6"/>
              <w:keepNext/>
              <w:ind w:left="0"/>
              <w:jc w:val="center"/>
              <w:rPr>
                <w:b/>
                <w:i/>
                <w:sz w:val="24"/>
                <w:szCs w:val="24"/>
              </w:rPr>
            </w:pPr>
            <w:r>
              <w:rPr>
                <w:b/>
                <w:i/>
                <w:sz w:val="24"/>
                <w:szCs w:val="24"/>
              </w:rPr>
              <w:t>78/92</w:t>
            </w:r>
          </w:p>
        </w:tc>
        <w:tc>
          <w:tcPr>
            <w:tcW w:w="898" w:type="pct"/>
            <w:shd w:val="clear" w:color="auto" w:fill="auto"/>
          </w:tcPr>
          <w:p w14:paraId="1086C15F" w14:textId="45E5C7E8" w:rsidR="00BF76BA" w:rsidRPr="005532E3" w:rsidRDefault="00BF76BA" w:rsidP="00BF76BA">
            <w:pPr>
              <w:pStyle w:val="a6"/>
              <w:keepNext/>
              <w:ind w:left="0"/>
              <w:jc w:val="center"/>
              <w:rPr>
                <w:b/>
                <w:i/>
                <w:sz w:val="24"/>
                <w:szCs w:val="24"/>
              </w:rPr>
            </w:pPr>
            <w:r>
              <w:rPr>
                <w:b/>
                <w:i/>
                <w:sz w:val="24"/>
                <w:szCs w:val="24"/>
              </w:rPr>
              <w:t>78/92</w:t>
            </w:r>
          </w:p>
        </w:tc>
      </w:tr>
      <w:tr w:rsidR="0015701B" w:rsidRPr="005532E3" w14:paraId="18EF80EB" w14:textId="77777777" w:rsidTr="00850C7A">
        <w:tc>
          <w:tcPr>
            <w:tcW w:w="3244" w:type="pct"/>
            <w:shd w:val="clear" w:color="auto" w:fill="auto"/>
          </w:tcPr>
          <w:p w14:paraId="6BF072DA" w14:textId="77777777" w:rsidR="0015701B" w:rsidRPr="005532E3" w:rsidRDefault="0015701B" w:rsidP="00850C7A">
            <w:pPr>
              <w:pStyle w:val="a6"/>
              <w:keepNext/>
              <w:ind w:left="0"/>
              <w:rPr>
                <w:sz w:val="24"/>
                <w:szCs w:val="24"/>
              </w:rPr>
            </w:pPr>
            <w:r w:rsidRPr="00430365">
              <w:rPr>
                <w:sz w:val="24"/>
                <w:szCs w:val="24"/>
              </w:rPr>
              <w:t>Вид текущего контроля</w:t>
            </w:r>
          </w:p>
        </w:tc>
        <w:tc>
          <w:tcPr>
            <w:tcW w:w="858" w:type="pct"/>
            <w:shd w:val="clear" w:color="auto" w:fill="auto"/>
          </w:tcPr>
          <w:p w14:paraId="02730179" w14:textId="77777777" w:rsidR="0015701B" w:rsidRPr="005532E3" w:rsidRDefault="0015701B" w:rsidP="00850C7A">
            <w:pPr>
              <w:pStyle w:val="a6"/>
              <w:keepNext/>
              <w:ind w:left="0"/>
              <w:jc w:val="center"/>
              <w:rPr>
                <w:b/>
                <w:i/>
                <w:sz w:val="24"/>
                <w:szCs w:val="24"/>
              </w:rPr>
            </w:pPr>
            <w:r>
              <w:rPr>
                <w:b/>
                <w:i/>
                <w:sz w:val="24"/>
                <w:szCs w:val="24"/>
              </w:rPr>
              <w:t>Контрольная работа</w:t>
            </w:r>
          </w:p>
        </w:tc>
        <w:tc>
          <w:tcPr>
            <w:tcW w:w="898" w:type="pct"/>
            <w:shd w:val="clear" w:color="auto" w:fill="auto"/>
          </w:tcPr>
          <w:p w14:paraId="110C1E35" w14:textId="77777777" w:rsidR="0015701B" w:rsidRPr="005532E3" w:rsidRDefault="0015701B" w:rsidP="00850C7A">
            <w:pPr>
              <w:pStyle w:val="a6"/>
              <w:keepNext/>
              <w:ind w:left="0"/>
              <w:jc w:val="center"/>
              <w:rPr>
                <w:b/>
                <w:i/>
                <w:sz w:val="24"/>
                <w:szCs w:val="24"/>
              </w:rPr>
            </w:pPr>
            <w:r>
              <w:rPr>
                <w:b/>
                <w:i/>
                <w:sz w:val="24"/>
                <w:szCs w:val="24"/>
              </w:rPr>
              <w:t>Контрольная работа</w:t>
            </w:r>
          </w:p>
        </w:tc>
      </w:tr>
      <w:tr w:rsidR="0015701B" w:rsidRPr="005532E3" w14:paraId="29CBC748" w14:textId="77777777" w:rsidTr="00850C7A">
        <w:tc>
          <w:tcPr>
            <w:tcW w:w="3244" w:type="pct"/>
            <w:shd w:val="clear" w:color="auto" w:fill="auto"/>
          </w:tcPr>
          <w:p w14:paraId="3731818D" w14:textId="77777777" w:rsidR="0015701B" w:rsidRPr="005532E3" w:rsidRDefault="0015701B" w:rsidP="00850C7A">
            <w:pPr>
              <w:pStyle w:val="a6"/>
              <w:keepNext/>
              <w:ind w:left="0"/>
              <w:rPr>
                <w:sz w:val="24"/>
                <w:szCs w:val="24"/>
              </w:rPr>
            </w:pPr>
            <w:r w:rsidRPr="00962C3B">
              <w:rPr>
                <w:bCs/>
                <w:sz w:val="24"/>
              </w:rPr>
              <w:t>Вид промежуточной аттестации</w:t>
            </w:r>
          </w:p>
        </w:tc>
        <w:tc>
          <w:tcPr>
            <w:tcW w:w="858" w:type="pct"/>
            <w:shd w:val="clear" w:color="auto" w:fill="auto"/>
          </w:tcPr>
          <w:p w14:paraId="0143D153" w14:textId="77777777" w:rsidR="0015701B" w:rsidRPr="005532E3" w:rsidRDefault="0015701B" w:rsidP="00850C7A">
            <w:pPr>
              <w:pStyle w:val="a6"/>
              <w:keepNext/>
              <w:ind w:left="0"/>
              <w:jc w:val="center"/>
              <w:rPr>
                <w:b/>
                <w:i/>
                <w:sz w:val="24"/>
                <w:szCs w:val="24"/>
              </w:rPr>
            </w:pPr>
            <w:r>
              <w:rPr>
                <w:b/>
                <w:i/>
                <w:sz w:val="24"/>
                <w:szCs w:val="24"/>
              </w:rPr>
              <w:t>зачет</w:t>
            </w:r>
          </w:p>
        </w:tc>
        <w:tc>
          <w:tcPr>
            <w:tcW w:w="898" w:type="pct"/>
            <w:shd w:val="clear" w:color="auto" w:fill="auto"/>
          </w:tcPr>
          <w:p w14:paraId="21C1FB20" w14:textId="77777777" w:rsidR="0015701B" w:rsidRPr="005532E3" w:rsidRDefault="0015701B" w:rsidP="00850C7A">
            <w:pPr>
              <w:pStyle w:val="a6"/>
              <w:keepNext/>
              <w:ind w:left="0"/>
              <w:jc w:val="center"/>
              <w:rPr>
                <w:b/>
                <w:i/>
                <w:sz w:val="24"/>
                <w:szCs w:val="24"/>
              </w:rPr>
            </w:pPr>
            <w:r>
              <w:rPr>
                <w:b/>
                <w:i/>
                <w:sz w:val="24"/>
                <w:szCs w:val="24"/>
              </w:rPr>
              <w:t>зачет</w:t>
            </w:r>
          </w:p>
        </w:tc>
      </w:tr>
    </w:tbl>
    <w:p w14:paraId="17768E43" w14:textId="77777777" w:rsidR="00646A1D" w:rsidRDefault="00646A1D" w:rsidP="00646A1D">
      <w:pPr>
        <w:jc w:val="both"/>
        <w:rPr>
          <w:b/>
          <w:bCs/>
          <w:sz w:val="28"/>
          <w:szCs w:val="28"/>
        </w:rPr>
      </w:pPr>
    </w:p>
    <w:p w14:paraId="3D805E60" w14:textId="014F746A"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A36A97B" w14:textId="77777777" w:rsidR="00430365" w:rsidRPr="00430365" w:rsidRDefault="00430365" w:rsidP="00430365">
      <w:pPr>
        <w:widowControl/>
        <w:autoSpaceDE/>
        <w:autoSpaceDN/>
        <w:adjustRightInd/>
        <w:spacing w:line="360" w:lineRule="auto"/>
        <w:ind w:firstLine="709"/>
        <w:jc w:val="both"/>
        <w:rPr>
          <w:b/>
          <w:sz w:val="28"/>
          <w:szCs w:val="28"/>
        </w:rPr>
      </w:pPr>
      <w:r w:rsidRPr="00430365">
        <w:rPr>
          <w:b/>
          <w:sz w:val="28"/>
          <w:szCs w:val="28"/>
        </w:rPr>
        <w:t>Тема 1. Корпоративный налоговый менеджмент как функция управления финансами: содержание и связь с другими звеньями управления</w:t>
      </w:r>
    </w:p>
    <w:p w14:paraId="7E10BF47" w14:textId="57C29C3A"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 xml:space="preserve">Содержание и элементы корпоративного налогового менеджмента. Место корпоративного налогового менеджмента в процессе управления финансами государства и </w:t>
      </w:r>
      <w:r w:rsidR="00B41068">
        <w:rPr>
          <w:sz w:val="28"/>
          <w:szCs w:val="28"/>
        </w:rPr>
        <w:t>организации</w:t>
      </w:r>
      <w:r w:rsidRPr="00430365">
        <w:rPr>
          <w:sz w:val="28"/>
          <w:szCs w:val="28"/>
        </w:rPr>
        <w:t>. Роль корпоративного налогового менеджмента в формировании финансовых результатов деятельности хозяйствующего субъекта. Цель, задачи и функции корпоративного налогового менеджмента. Принципы корпоративного налогового менеджмента. Отличие корпоративного налогового менеджмента от государственного налогового менеджмента. Взаимосвязь корпоративного налогового менеджмента и государственного налогового менеджмента. Краткая характеристика основных направлений корпоративного налогового менеджмента.  Методы и способы осуществления корпоративного налогового менеджмента. Влияние корпоративного налогового менеджмента на результаты принятия управленческих решений в финансовой и налоговой сферах хозяйствующего субъекта.</w:t>
      </w:r>
    </w:p>
    <w:p w14:paraId="638700B3" w14:textId="77777777" w:rsidR="00430365" w:rsidRPr="00430365" w:rsidRDefault="00430365" w:rsidP="00430365">
      <w:pPr>
        <w:widowControl/>
        <w:autoSpaceDE/>
        <w:autoSpaceDN/>
        <w:adjustRightInd/>
        <w:spacing w:line="360" w:lineRule="auto"/>
        <w:ind w:firstLine="709"/>
        <w:jc w:val="both"/>
        <w:rPr>
          <w:b/>
          <w:sz w:val="28"/>
          <w:szCs w:val="28"/>
        </w:rPr>
      </w:pPr>
      <w:r w:rsidRPr="00430365">
        <w:rPr>
          <w:b/>
          <w:sz w:val="28"/>
          <w:szCs w:val="28"/>
        </w:rPr>
        <w:t>Тема 2. Задачи и функции подразделений и должностных лиц организации, ответственных за обеспечение корпоративного налогового менеджмента</w:t>
      </w:r>
    </w:p>
    <w:p w14:paraId="4D32C13F"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 xml:space="preserve">Характеристика организационных структур хозяйствующего субъекта, осуществляющих функции корпоративного налогового менеджмента. Принципы построения взаимосвязи подразделений различных уровней управления, </w:t>
      </w:r>
      <w:r w:rsidRPr="00430365">
        <w:rPr>
          <w:sz w:val="28"/>
          <w:szCs w:val="28"/>
        </w:rPr>
        <w:lastRenderedPageBreak/>
        <w:t xml:space="preserve">ответственных за принятие обоснованных решений в области корпоративного налогового менеджмента. Задачи и функции подразделений и должностных лиц хозяйствующего субъекта, ответственных за обеспечение корпоративного налогового менеджмента. </w:t>
      </w:r>
    </w:p>
    <w:p w14:paraId="2F2C6F25" w14:textId="77777777" w:rsidR="00430365" w:rsidRPr="00430365" w:rsidRDefault="00430365" w:rsidP="00430365">
      <w:pPr>
        <w:widowControl/>
        <w:autoSpaceDE/>
        <w:autoSpaceDN/>
        <w:adjustRightInd/>
        <w:spacing w:line="360" w:lineRule="auto"/>
        <w:ind w:firstLine="709"/>
        <w:jc w:val="both"/>
        <w:rPr>
          <w:b/>
          <w:sz w:val="28"/>
          <w:szCs w:val="28"/>
        </w:rPr>
      </w:pPr>
      <w:r w:rsidRPr="00430365">
        <w:rPr>
          <w:b/>
          <w:sz w:val="28"/>
          <w:szCs w:val="28"/>
        </w:rPr>
        <w:t>Тема 3. Структура и содержание Положения о налоговом менеджменте организации</w:t>
      </w:r>
    </w:p>
    <w:p w14:paraId="56B0AF70"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Характеристика документов, регламентирующих функционирование специальных подразделений, осуществляющих функции корпоративного налогового менеджмента. Структура и содержание Положения о налоговом менеджменте организации. Должностные обязанности сотрудников подразделений, осуществляющих функции корпоративного налогового менеджмента. Обеспечение ответственности сотрудников за принимаемые управленческие решения в области корпоративного налогового менеджмента.</w:t>
      </w:r>
    </w:p>
    <w:p w14:paraId="53474316" w14:textId="4EA0980F" w:rsidR="00430365" w:rsidRPr="00430365" w:rsidRDefault="00430365" w:rsidP="00430365">
      <w:pPr>
        <w:widowControl/>
        <w:autoSpaceDE/>
        <w:autoSpaceDN/>
        <w:adjustRightInd/>
        <w:spacing w:line="360" w:lineRule="auto"/>
        <w:ind w:firstLine="709"/>
        <w:jc w:val="both"/>
        <w:rPr>
          <w:b/>
          <w:sz w:val="28"/>
          <w:szCs w:val="28"/>
        </w:rPr>
      </w:pPr>
      <w:r w:rsidRPr="00430365">
        <w:rPr>
          <w:b/>
          <w:sz w:val="28"/>
          <w:szCs w:val="28"/>
        </w:rPr>
        <w:t xml:space="preserve">Тема 4. Взаимодействие подразделений налогового менеджмента с другими службами </w:t>
      </w:r>
      <w:r w:rsidR="00B41068">
        <w:rPr>
          <w:b/>
          <w:sz w:val="28"/>
          <w:szCs w:val="28"/>
        </w:rPr>
        <w:t>компании</w:t>
      </w:r>
    </w:p>
    <w:p w14:paraId="6FE5964E" w14:textId="189CA9DA"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Характеристика факторов, влияющих на эффективность корпоративного налогового менеджмента. Алгоритм обеспечения</w:t>
      </w:r>
      <w:r w:rsidRPr="00430365">
        <w:rPr>
          <w:b/>
          <w:i/>
          <w:sz w:val="28"/>
          <w:szCs w:val="28"/>
        </w:rPr>
        <w:t xml:space="preserve"> </w:t>
      </w:r>
      <w:r w:rsidRPr="00430365">
        <w:rPr>
          <w:sz w:val="28"/>
          <w:szCs w:val="28"/>
        </w:rPr>
        <w:t xml:space="preserve">взаимодействия подразделений налогового менеджмента с другими службами </w:t>
      </w:r>
      <w:r w:rsidR="00B41068">
        <w:rPr>
          <w:sz w:val="28"/>
          <w:szCs w:val="28"/>
        </w:rPr>
        <w:t>компании</w:t>
      </w:r>
      <w:r w:rsidRPr="00430365">
        <w:rPr>
          <w:sz w:val="28"/>
          <w:szCs w:val="28"/>
        </w:rPr>
        <w:t>. Критерии оценки оптимальности обеспечения</w:t>
      </w:r>
      <w:r w:rsidRPr="00430365">
        <w:rPr>
          <w:b/>
          <w:i/>
          <w:sz w:val="28"/>
          <w:szCs w:val="28"/>
        </w:rPr>
        <w:t xml:space="preserve"> </w:t>
      </w:r>
      <w:r w:rsidRPr="00430365">
        <w:rPr>
          <w:sz w:val="28"/>
          <w:szCs w:val="28"/>
        </w:rPr>
        <w:t xml:space="preserve">взаимодействия подразделений налогового менеджмента с другими службами </w:t>
      </w:r>
      <w:r w:rsidR="00B41068">
        <w:rPr>
          <w:sz w:val="28"/>
          <w:szCs w:val="28"/>
        </w:rPr>
        <w:t>компании</w:t>
      </w:r>
      <w:r w:rsidRPr="00430365">
        <w:rPr>
          <w:sz w:val="28"/>
          <w:szCs w:val="28"/>
        </w:rPr>
        <w:t>.</w:t>
      </w:r>
    </w:p>
    <w:p w14:paraId="55C41D14" w14:textId="77777777" w:rsidR="00430365" w:rsidRPr="00430365" w:rsidRDefault="00430365" w:rsidP="00430365">
      <w:pPr>
        <w:widowControl/>
        <w:autoSpaceDE/>
        <w:autoSpaceDN/>
        <w:adjustRightInd/>
        <w:spacing w:line="360" w:lineRule="auto"/>
        <w:ind w:firstLine="709"/>
        <w:jc w:val="both"/>
        <w:rPr>
          <w:b/>
          <w:sz w:val="28"/>
          <w:szCs w:val="28"/>
        </w:rPr>
      </w:pPr>
      <w:r w:rsidRPr="00430365">
        <w:rPr>
          <w:b/>
          <w:sz w:val="28"/>
          <w:szCs w:val="28"/>
        </w:rPr>
        <w:t>Тема 5. Информационное обеспечение налогового менеджмента: понятие, состав, способы формирования</w:t>
      </w:r>
    </w:p>
    <w:p w14:paraId="5F9C7416"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 xml:space="preserve">Роль информации в повышении эффективности принимаемых управленческих решений в налоговом корпоративном менеджменте. Виды информации, используемой для принятия обоснованных управленческих решений. Характеристика внешней информации, используемой в корпоративном налоговом менеджменте. Характеристика внутренней информации, используемой в корпоративном налоговом менеджменте. Источники получения различных видов информации, способы ее анализа, формирования и оценки целесообразности применения. </w:t>
      </w:r>
    </w:p>
    <w:p w14:paraId="101E5872"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lastRenderedPageBreak/>
        <w:t>Применение материалов судебной практики в качестве источника информации для принятия обоснованных управленческих решений в области налогообложения.</w:t>
      </w:r>
    </w:p>
    <w:p w14:paraId="7733C8D4"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Использование экономико-математических методов и моделей в налоговом менеджменте. Программные продукты в налоговом менеджменте, их характеристика и особенности применения.</w:t>
      </w:r>
    </w:p>
    <w:p w14:paraId="18AC6ECB" w14:textId="76A4CB8E" w:rsidR="00430365" w:rsidRPr="00430365" w:rsidRDefault="00430365" w:rsidP="00430365">
      <w:pPr>
        <w:widowControl/>
        <w:autoSpaceDE/>
        <w:autoSpaceDN/>
        <w:adjustRightInd/>
        <w:spacing w:line="360" w:lineRule="auto"/>
        <w:ind w:firstLine="709"/>
        <w:jc w:val="both"/>
        <w:rPr>
          <w:b/>
          <w:sz w:val="28"/>
          <w:szCs w:val="28"/>
        </w:rPr>
      </w:pPr>
      <w:r w:rsidRPr="00430365">
        <w:rPr>
          <w:b/>
          <w:sz w:val="28"/>
          <w:szCs w:val="28"/>
        </w:rPr>
        <w:t xml:space="preserve">Тема 6. Документационное обеспечение налогового менеджмента: виды плановых документов, организация их разработки, принятия и использования в системе управления финансами </w:t>
      </w:r>
      <w:r w:rsidR="00B41068">
        <w:rPr>
          <w:b/>
          <w:sz w:val="28"/>
          <w:szCs w:val="28"/>
        </w:rPr>
        <w:t>компании</w:t>
      </w:r>
    </w:p>
    <w:p w14:paraId="2A232C4D" w14:textId="6B8D46EF"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 xml:space="preserve">Виды плановых документов, используемых в корпоративном налоговом менеджменте, их общая характеристика. Содержание и элементы учетной политики хозяйствующего субъекта для целей налогообложения. Методы выбора и оценки различных вариантов элементов учетной политики. Особенности разработки учетной политики в зависимости от видов экономической деятельности хозяйствующего субъекта. Договорная политика </w:t>
      </w:r>
      <w:r w:rsidR="00B41068">
        <w:rPr>
          <w:sz w:val="28"/>
          <w:szCs w:val="28"/>
        </w:rPr>
        <w:t>компании</w:t>
      </w:r>
      <w:r w:rsidRPr="00430365">
        <w:rPr>
          <w:sz w:val="28"/>
          <w:szCs w:val="28"/>
        </w:rPr>
        <w:t>: понятие, сущность, роль в принятии обоснованных управленческих решений в корпоративном налоговом менеджменте. Виды договоров, используемых в предпринимательской деятельности; их влияние на формирование налоговых обязательств хозяйствующего субъекта и построение взаимоотношений с контрагентами.</w:t>
      </w:r>
    </w:p>
    <w:p w14:paraId="2267558C" w14:textId="55AB7255"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 xml:space="preserve">Оценка влияния документационного обеспечения налогового менеджмента на эффективность управления финансами </w:t>
      </w:r>
      <w:r w:rsidR="00B41068">
        <w:rPr>
          <w:sz w:val="28"/>
          <w:szCs w:val="28"/>
        </w:rPr>
        <w:t>компании</w:t>
      </w:r>
      <w:r w:rsidRPr="00430365">
        <w:rPr>
          <w:sz w:val="28"/>
          <w:szCs w:val="28"/>
        </w:rPr>
        <w:t>.</w:t>
      </w:r>
    </w:p>
    <w:p w14:paraId="7149B1F3" w14:textId="0FD635F6" w:rsidR="00430365" w:rsidRPr="00430365" w:rsidRDefault="00430365" w:rsidP="00430365">
      <w:pPr>
        <w:widowControl/>
        <w:autoSpaceDE/>
        <w:autoSpaceDN/>
        <w:adjustRightInd/>
        <w:spacing w:line="360" w:lineRule="auto"/>
        <w:ind w:firstLine="709"/>
        <w:jc w:val="both"/>
        <w:rPr>
          <w:b/>
          <w:sz w:val="28"/>
          <w:szCs w:val="28"/>
        </w:rPr>
      </w:pPr>
      <w:r w:rsidRPr="00430365">
        <w:rPr>
          <w:b/>
          <w:sz w:val="28"/>
          <w:szCs w:val="28"/>
        </w:rPr>
        <w:t xml:space="preserve">Тема 7. Планирование налоговых платежей в системе управления финансами </w:t>
      </w:r>
      <w:r w:rsidR="00B41068">
        <w:rPr>
          <w:b/>
          <w:sz w:val="28"/>
          <w:szCs w:val="28"/>
        </w:rPr>
        <w:t>компании</w:t>
      </w:r>
    </w:p>
    <w:p w14:paraId="333CAC2B"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Налоговое планирование как элемент управления финансами организации. Налоговая составляющая в системе методов управления финансами: финансовая и налоговая стратегия организации.</w:t>
      </w:r>
    </w:p>
    <w:p w14:paraId="39A5AEE2"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бюджета.</w:t>
      </w:r>
    </w:p>
    <w:p w14:paraId="2432F5F6"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lastRenderedPageBreak/>
        <w:t>Налоговое поле организации-налогоплательщика: понятие, назначение, использование в планировании налоговых платежей.</w:t>
      </w:r>
    </w:p>
    <w:p w14:paraId="52129A62"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w:t>
      </w:r>
    </w:p>
    <w:p w14:paraId="2EB98E66"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 xml:space="preserve">Типичные ситуации, используемые в налоговом планировании различных отраслей по отдельным наиболее значимым налогам. </w:t>
      </w:r>
    </w:p>
    <w:p w14:paraId="1F98AF01"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 xml:space="preserve">Балансовые методы в налоговом планировании, их виды и характеристика: </w:t>
      </w:r>
      <w:proofErr w:type="spellStart"/>
      <w:r w:rsidRPr="00430365">
        <w:rPr>
          <w:sz w:val="28"/>
          <w:szCs w:val="28"/>
        </w:rPr>
        <w:t>микробаланс</w:t>
      </w:r>
      <w:proofErr w:type="spellEnd"/>
      <w:r w:rsidRPr="00430365">
        <w:rPr>
          <w:sz w:val="28"/>
          <w:szCs w:val="28"/>
        </w:rPr>
        <w:t>, матричный, статистический, комбинированный.</w:t>
      </w:r>
    </w:p>
    <w:p w14:paraId="3F7E8BEF"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Метод вариационно-сравнительного анализа новых бизнес-проектов.</w:t>
      </w:r>
    </w:p>
    <w:p w14:paraId="74CB301B"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Использование экономико-математических методов и моделей в налоговом планировании. Программные продукты по налоговому планированию, их характеристика и особенности применения.</w:t>
      </w:r>
    </w:p>
    <w:p w14:paraId="3201654F"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w:t>
      </w:r>
    </w:p>
    <w:p w14:paraId="7A9857F2"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Алгоритм расчета плановых налоговых обязательств на год. Порядок определения состава налоговых обязательств (по видам налогов) организации - налогоплательщика.</w:t>
      </w:r>
    </w:p>
    <w:p w14:paraId="4172CD5C"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Расчет налоговых баз по всем видам налогов на основе планируемой структуры объектов обложения. Исчисление плановых налоговых обязательств. Изменение срока уплаты налога и возможность его применения в налоговом планировании.</w:t>
      </w:r>
    </w:p>
    <w:p w14:paraId="6C3D125E"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Расчет планируемой налоговой нагрузки и оценка ее уровня, использование приемов оптимизации.</w:t>
      </w:r>
    </w:p>
    <w:p w14:paraId="7DF69914"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lastRenderedPageBreak/>
        <w:t>Оперативное налоговое планирование. Особенности расчета плановых налоговых обязательств по кварталам и месяцам. Понятие налогового бюджета. Этапы налогового бюджетирования в организации.</w:t>
      </w:r>
    </w:p>
    <w:p w14:paraId="785B9B0F"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Налоговый мониторинг: понятие, назначение и содержание.</w:t>
      </w:r>
    </w:p>
    <w:p w14:paraId="6D5885F5"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Порядок внесения изменений в годовой план налоговых обязательств по результатам налогового мониторинга и итогам налоговых проверок.</w:t>
      </w:r>
    </w:p>
    <w:p w14:paraId="7817FD6A"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Особенности налогового менеджмента в секторе малого предпринимательства.</w:t>
      </w:r>
    </w:p>
    <w:p w14:paraId="4B61BDA0"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Особенности налогового менеджмента в организациях - крупнейших налогоплательщиках.</w:t>
      </w:r>
    </w:p>
    <w:p w14:paraId="7FB46F2C" w14:textId="77777777" w:rsidR="00430365" w:rsidRPr="00430365" w:rsidRDefault="00430365" w:rsidP="00430365">
      <w:pPr>
        <w:widowControl/>
        <w:autoSpaceDE/>
        <w:autoSpaceDN/>
        <w:adjustRightInd/>
        <w:spacing w:line="360" w:lineRule="auto"/>
        <w:ind w:firstLine="709"/>
        <w:jc w:val="both"/>
        <w:rPr>
          <w:b/>
          <w:sz w:val="28"/>
          <w:szCs w:val="28"/>
        </w:rPr>
      </w:pPr>
      <w:r w:rsidRPr="00430365">
        <w:rPr>
          <w:b/>
          <w:sz w:val="28"/>
          <w:szCs w:val="28"/>
        </w:rPr>
        <w:t>Тема 8. Оценка эффективности принимаемых управленческих решений в области корпоративного налогового менеджмента</w:t>
      </w:r>
    </w:p>
    <w:p w14:paraId="4819F933"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 xml:space="preserve">Характеристика показателей, применяемых для оценки эффективности принимаемых управленческих решений в области корпоративного налогового менеджмента: налоговая нагрузка; </w:t>
      </w:r>
      <w:proofErr w:type="spellStart"/>
      <w:r w:rsidRPr="00430365">
        <w:rPr>
          <w:sz w:val="28"/>
          <w:szCs w:val="28"/>
        </w:rPr>
        <w:t>налогоемкость</w:t>
      </w:r>
      <w:proofErr w:type="spellEnd"/>
      <w:r w:rsidRPr="00430365">
        <w:rPr>
          <w:sz w:val="28"/>
          <w:szCs w:val="28"/>
        </w:rPr>
        <w:t xml:space="preserve"> продукции (услуг, работ); окупаемость дополнительных затрат на осуществление налогового менеджмента; налоговые риски; результаты финансово-хозяйственной деятельности и т.п. Методика расчета применяемых показателей для оценки эффективности принимаемых управленческих решений в области корпоративного налогового менеджмента и их интерпретация с учетом общеэкономического и финансового состояния хозяйствующего субъекта.</w:t>
      </w:r>
    </w:p>
    <w:p w14:paraId="2779EA14" w14:textId="77777777" w:rsidR="00430365" w:rsidRPr="00430365" w:rsidRDefault="00430365" w:rsidP="00430365">
      <w:pPr>
        <w:widowControl/>
        <w:autoSpaceDE/>
        <w:autoSpaceDN/>
        <w:adjustRightInd/>
        <w:spacing w:line="360" w:lineRule="auto"/>
        <w:ind w:firstLine="709"/>
        <w:jc w:val="both"/>
        <w:rPr>
          <w:sz w:val="28"/>
          <w:szCs w:val="28"/>
        </w:rPr>
      </w:pPr>
      <w:r w:rsidRPr="00430365">
        <w:rPr>
          <w:sz w:val="28"/>
          <w:szCs w:val="28"/>
        </w:rPr>
        <w:t>Специфика оценки рисков корпоративного налогового менеджмента.</w:t>
      </w:r>
    </w:p>
    <w:p w14:paraId="0B15BEDC" w14:textId="77777777" w:rsidR="00430365" w:rsidRPr="00430365" w:rsidRDefault="00430365" w:rsidP="00430365">
      <w:pPr>
        <w:widowControl/>
        <w:autoSpaceDE/>
        <w:autoSpaceDN/>
        <w:adjustRightInd/>
        <w:spacing w:line="360" w:lineRule="auto"/>
        <w:ind w:firstLine="709"/>
        <w:jc w:val="both"/>
        <w:rPr>
          <w:b/>
          <w:sz w:val="28"/>
          <w:szCs w:val="28"/>
        </w:rPr>
      </w:pPr>
      <w:r w:rsidRPr="00430365">
        <w:rPr>
          <w:b/>
          <w:sz w:val="28"/>
          <w:szCs w:val="28"/>
        </w:rPr>
        <w:t xml:space="preserve">Тема 9. Зарубежный опыт корпоративного налогового менеджмента </w:t>
      </w:r>
    </w:p>
    <w:p w14:paraId="18BC4B5A" w14:textId="5C47BD3C" w:rsidR="00606047" w:rsidRPr="005532E3" w:rsidRDefault="00430365" w:rsidP="00430365">
      <w:pPr>
        <w:spacing w:line="360" w:lineRule="auto"/>
        <w:ind w:firstLine="709"/>
        <w:jc w:val="both"/>
        <w:rPr>
          <w:sz w:val="28"/>
          <w:szCs w:val="28"/>
        </w:rPr>
      </w:pPr>
      <w:r w:rsidRPr="00430365">
        <w:rPr>
          <w:sz w:val="28"/>
          <w:szCs w:val="28"/>
        </w:rPr>
        <w:t xml:space="preserve">Классификация зарубежных стран по уровню развития корпоративного налогового менеджмента. Взаимосвязь уровня развития корпоративного налогового менеджмента и общеэкономического состояния страны. Влияние государственного и корпоративного менеджмента на построение экономических взаимоотношений между государством и налогоплательщиками - хозяйствующими субъектами. Модели построения экономических взаимоотношений между государством и налогоплательщиками - хозяйствующими субъектами. Характеристика функционирования и развития корпоративного налогового менеджмента в странах с </w:t>
      </w:r>
      <w:r w:rsidRPr="00430365">
        <w:rPr>
          <w:sz w:val="28"/>
          <w:szCs w:val="28"/>
        </w:rPr>
        <w:lastRenderedPageBreak/>
        <w:t xml:space="preserve">развитой рыночной экономикой. Характеристика функционирования и развития корпоративного налогового менеджмента в развивающихся странах. Анализ возможностей применения зарубежного опыта корпоративного налогового менеджмента в Российской Федерации. </w:t>
      </w:r>
      <w:r w:rsidR="00606047" w:rsidRPr="005532E3">
        <w:rPr>
          <w:sz w:val="28"/>
          <w:szCs w:val="28"/>
        </w:rPr>
        <w:t xml:space="preserve">                     </w:t>
      </w:r>
    </w:p>
    <w:p w14:paraId="0AA377FB" w14:textId="77777777"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457BADCB" w14:textId="77777777" w:rsidR="00585AB3" w:rsidRDefault="00585AB3" w:rsidP="00646A1D">
      <w:pPr>
        <w:tabs>
          <w:tab w:val="right" w:pos="851"/>
        </w:tabs>
        <w:jc w:val="both"/>
        <w:rPr>
          <w:sz w:val="28"/>
          <w:szCs w:val="28"/>
        </w:rPr>
      </w:pPr>
    </w:p>
    <w:p w14:paraId="6EC3670C" w14:textId="51FB0BE5" w:rsidR="00415351" w:rsidRDefault="00415351" w:rsidP="00415351">
      <w:pPr>
        <w:tabs>
          <w:tab w:val="left" w:pos="540"/>
        </w:tabs>
        <w:contextualSpacing/>
        <w:jc w:val="both"/>
        <w:rPr>
          <w:rFonts w:eastAsia="Calibri"/>
          <w:color w:val="000000" w:themeColor="text1"/>
          <w:sz w:val="28"/>
          <w:szCs w:val="28"/>
        </w:rPr>
      </w:pPr>
      <w:r>
        <w:rPr>
          <w:rFonts w:eastAsia="Calibri"/>
          <w:color w:val="000000" w:themeColor="text1"/>
          <w:sz w:val="28"/>
          <w:szCs w:val="28"/>
        </w:rPr>
        <w:t>Н</w:t>
      </w:r>
      <w:r w:rsidRPr="00C04BEA">
        <w:rPr>
          <w:rFonts w:eastAsia="Calibri"/>
          <w:color w:val="000000" w:themeColor="text1"/>
          <w:sz w:val="28"/>
          <w:szCs w:val="28"/>
        </w:rPr>
        <w:t>аправлени</w:t>
      </w:r>
      <w:r>
        <w:rPr>
          <w:rFonts w:eastAsia="Calibri"/>
          <w:color w:val="000000" w:themeColor="text1"/>
          <w:sz w:val="28"/>
          <w:szCs w:val="28"/>
        </w:rPr>
        <w:t>е</w:t>
      </w:r>
      <w:r w:rsidRPr="00C04BEA">
        <w:rPr>
          <w:rFonts w:eastAsia="Calibri"/>
          <w:color w:val="000000" w:themeColor="text1"/>
          <w:sz w:val="28"/>
          <w:szCs w:val="28"/>
        </w:rPr>
        <w:t xml:space="preserve"> 38.04.02 «Менеджмент», направленность программы магистратуры «</w:t>
      </w:r>
      <w:r w:rsidRPr="002B2B78">
        <w:rPr>
          <w:rFonts w:eastAsia="Calibri"/>
          <w:color w:val="000000" w:themeColor="text1"/>
          <w:sz w:val="28"/>
          <w:szCs w:val="28"/>
        </w:rPr>
        <w:t>Стратегии и финансы бизнеса</w:t>
      </w:r>
      <w:r w:rsidRPr="00C04BEA">
        <w:rPr>
          <w:rFonts w:eastAsia="Calibri"/>
          <w:color w:val="000000" w:themeColor="text1"/>
          <w:sz w:val="28"/>
          <w:szCs w:val="28"/>
        </w:rPr>
        <w:t>»</w:t>
      </w:r>
      <w:r>
        <w:rPr>
          <w:rFonts w:eastAsia="Calibri"/>
          <w:color w:val="000000" w:themeColor="text1"/>
          <w:sz w:val="28"/>
          <w:szCs w:val="28"/>
        </w:rPr>
        <w:t>, 6 модуль</w:t>
      </w:r>
    </w:p>
    <w:p w14:paraId="5F71EB64" w14:textId="0CDC7EF9" w:rsidR="00415351" w:rsidRPr="005532E3" w:rsidRDefault="00F5180D" w:rsidP="00415351">
      <w:pPr>
        <w:tabs>
          <w:tab w:val="right" w:pos="851"/>
        </w:tabs>
        <w:ind w:firstLine="709"/>
        <w:jc w:val="right"/>
        <w:rPr>
          <w:sz w:val="28"/>
          <w:szCs w:val="28"/>
        </w:rPr>
      </w:pPr>
      <w:r w:rsidRPr="00F5180D">
        <w:rPr>
          <w:b/>
          <w:sz w:val="28"/>
          <w:szCs w:val="28"/>
        </w:rPr>
        <w:t>Очна</w:t>
      </w:r>
      <w:r>
        <w:rPr>
          <w:b/>
          <w:sz w:val="28"/>
          <w:szCs w:val="28"/>
        </w:rPr>
        <w:t xml:space="preserve">я/заочная форма обучения       </w:t>
      </w:r>
      <w:r w:rsidRPr="00F5180D">
        <w:rPr>
          <w:sz w:val="28"/>
          <w:szCs w:val="28"/>
        </w:rPr>
        <w:t xml:space="preserve">                   </w:t>
      </w:r>
      <w:r>
        <w:rPr>
          <w:sz w:val="28"/>
          <w:szCs w:val="28"/>
        </w:rPr>
        <w:t xml:space="preserve">                               </w:t>
      </w:r>
      <w:r w:rsidRPr="00F5180D">
        <w:rPr>
          <w:sz w:val="28"/>
          <w:szCs w:val="28"/>
        </w:rPr>
        <w:t xml:space="preserve">   </w:t>
      </w:r>
      <w:r w:rsidR="00415351" w:rsidRPr="005532E3">
        <w:rPr>
          <w:sz w:val="28"/>
          <w:szCs w:val="28"/>
        </w:rPr>
        <w:t xml:space="preserve">Таблица </w:t>
      </w:r>
      <w:r w:rsidR="00850C7A">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030"/>
        <w:gridCol w:w="769"/>
        <w:gridCol w:w="911"/>
        <w:gridCol w:w="923"/>
        <w:gridCol w:w="1384"/>
        <w:gridCol w:w="1981"/>
        <w:gridCol w:w="1567"/>
      </w:tblGrid>
      <w:tr w:rsidR="00415351" w:rsidRPr="005532E3" w14:paraId="6BA8CBF1" w14:textId="77777777" w:rsidTr="003A0948">
        <w:tc>
          <w:tcPr>
            <w:tcW w:w="309" w:type="pct"/>
            <w:vMerge w:val="restart"/>
            <w:shd w:val="clear" w:color="auto" w:fill="auto"/>
          </w:tcPr>
          <w:p w14:paraId="30604F52" w14:textId="77777777" w:rsidR="00415351" w:rsidRPr="005532E3" w:rsidRDefault="00415351" w:rsidP="00850C7A">
            <w:pPr>
              <w:tabs>
                <w:tab w:val="right" w:pos="851"/>
              </w:tabs>
              <w:jc w:val="center"/>
              <w:rPr>
                <w:sz w:val="24"/>
                <w:szCs w:val="24"/>
              </w:rPr>
            </w:pPr>
            <w:r w:rsidRPr="005532E3">
              <w:rPr>
                <w:sz w:val="24"/>
                <w:szCs w:val="24"/>
              </w:rPr>
              <w:t>№</w:t>
            </w:r>
          </w:p>
          <w:p w14:paraId="79CFB728" w14:textId="77777777" w:rsidR="00415351" w:rsidRPr="005532E3" w:rsidRDefault="00415351" w:rsidP="00850C7A">
            <w:pPr>
              <w:tabs>
                <w:tab w:val="right" w:pos="851"/>
              </w:tabs>
              <w:jc w:val="center"/>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996" w:type="pct"/>
            <w:vMerge w:val="restart"/>
            <w:shd w:val="clear" w:color="auto" w:fill="auto"/>
          </w:tcPr>
          <w:p w14:paraId="30B2667A" w14:textId="77777777" w:rsidR="00415351" w:rsidRPr="001352B4" w:rsidRDefault="00415351" w:rsidP="00850C7A">
            <w:pPr>
              <w:tabs>
                <w:tab w:val="right" w:pos="851"/>
              </w:tabs>
              <w:jc w:val="center"/>
              <w:rPr>
                <w:sz w:val="22"/>
                <w:szCs w:val="22"/>
              </w:rPr>
            </w:pPr>
            <w:r w:rsidRPr="001352B4">
              <w:rPr>
                <w:b/>
                <w:sz w:val="22"/>
                <w:szCs w:val="22"/>
              </w:rPr>
              <w:t>Наименование тем (разделов) дисциплины</w:t>
            </w:r>
          </w:p>
        </w:tc>
        <w:tc>
          <w:tcPr>
            <w:tcW w:w="2927" w:type="pct"/>
            <w:gridSpan w:val="5"/>
          </w:tcPr>
          <w:p w14:paraId="4712345B" w14:textId="77777777" w:rsidR="00415351" w:rsidRPr="005532E3" w:rsidRDefault="00415351" w:rsidP="00850C7A">
            <w:pPr>
              <w:tabs>
                <w:tab w:val="right" w:pos="851"/>
              </w:tabs>
              <w:jc w:val="center"/>
              <w:rPr>
                <w:b/>
                <w:sz w:val="24"/>
                <w:szCs w:val="24"/>
              </w:rPr>
            </w:pPr>
            <w:r w:rsidRPr="005532E3">
              <w:rPr>
                <w:b/>
                <w:sz w:val="24"/>
                <w:szCs w:val="24"/>
              </w:rPr>
              <w:t>Трудоемкость в часах</w:t>
            </w:r>
          </w:p>
        </w:tc>
        <w:tc>
          <w:tcPr>
            <w:tcW w:w="769" w:type="pct"/>
            <w:vMerge w:val="restart"/>
            <w:shd w:val="clear" w:color="auto" w:fill="auto"/>
          </w:tcPr>
          <w:p w14:paraId="206F5F54" w14:textId="77777777" w:rsidR="00415351" w:rsidRPr="005532E3" w:rsidRDefault="00415351" w:rsidP="00850C7A">
            <w:pPr>
              <w:tabs>
                <w:tab w:val="right" w:pos="851"/>
              </w:tabs>
              <w:jc w:val="center"/>
              <w:rPr>
                <w:b/>
                <w:sz w:val="24"/>
                <w:szCs w:val="24"/>
              </w:rPr>
            </w:pPr>
            <w:r w:rsidRPr="005532E3">
              <w:rPr>
                <w:b/>
                <w:sz w:val="24"/>
                <w:szCs w:val="24"/>
              </w:rPr>
              <w:t>Формы текущего контроля успеваемости</w:t>
            </w:r>
          </w:p>
        </w:tc>
      </w:tr>
      <w:tr w:rsidR="00415351" w:rsidRPr="005532E3" w14:paraId="467660AC" w14:textId="77777777" w:rsidTr="003A0948">
        <w:tc>
          <w:tcPr>
            <w:tcW w:w="309" w:type="pct"/>
            <w:vMerge/>
            <w:shd w:val="clear" w:color="auto" w:fill="auto"/>
          </w:tcPr>
          <w:p w14:paraId="45A4BFC1" w14:textId="77777777" w:rsidR="00415351" w:rsidRPr="005532E3" w:rsidRDefault="00415351" w:rsidP="00850C7A">
            <w:pPr>
              <w:tabs>
                <w:tab w:val="right" w:pos="851"/>
              </w:tabs>
              <w:jc w:val="both"/>
              <w:rPr>
                <w:sz w:val="24"/>
                <w:szCs w:val="24"/>
              </w:rPr>
            </w:pPr>
          </w:p>
        </w:tc>
        <w:tc>
          <w:tcPr>
            <w:tcW w:w="996" w:type="pct"/>
            <w:vMerge/>
            <w:shd w:val="clear" w:color="auto" w:fill="auto"/>
          </w:tcPr>
          <w:p w14:paraId="5C5D3BD5" w14:textId="77777777" w:rsidR="00415351" w:rsidRPr="005532E3" w:rsidRDefault="00415351" w:rsidP="00850C7A">
            <w:pPr>
              <w:tabs>
                <w:tab w:val="right" w:pos="851"/>
              </w:tabs>
              <w:jc w:val="both"/>
              <w:rPr>
                <w:sz w:val="24"/>
                <w:szCs w:val="24"/>
              </w:rPr>
            </w:pPr>
          </w:p>
        </w:tc>
        <w:tc>
          <w:tcPr>
            <w:tcW w:w="377" w:type="pct"/>
            <w:vMerge w:val="restart"/>
            <w:shd w:val="clear" w:color="auto" w:fill="auto"/>
          </w:tcPr>
          <w:p w14:paraId="7FCD49B8" w14:textId="77777777" w:rsidR="00415351" w:rsidRPr="005532E3" w:rsidRDefault="00415351" w:rsidP="00850C7A">
            <w:pPr>
              <w:tabs>
                <w:tab w:val="right" w:pos="851"/>
              </w:tabs>
              <w:jc w:val="both"/>
              <w:rPr>
                <w:b/>
                <w:sz w:val="24"/>
                <w:szCs w:val="24"/>
              </w:rPr>
            </w:pPr>
            <w:r w:rsidRPr="005532E3">
              <w:rPr>
                <w:b/>
                <w:sz w:val="24"/>
                <w:szCs w:val="24"/>
              </w:rPr>
              <w:t>Всего</w:t>
            </w:r>
          </w:p>
        </w:tc>
        <w:tc>
          <w:tcPr>
            <w:tcW w:w="1578" w:type="pct"/>
            <w:gridSpan w:val="3"/>
            <w:shd w:val="clear" w:color="auto" w:fill="auto"/>
          </w:tcPr>
          <w:p w14:paraId="019214E7" w14:textId="77777777" w:rsidR="00415351" w:rsidRPr="005532E3" w:rsidRDefault="00415351" w:rsidP="00850C7A">
            <w:pPr>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972" w:type="pct"/>
            <w:vMerge w:val="restart"/>
            <w:shd w:val="clear" w:color="auto" w:fill="auto"/>
          </w:tcPr>
          <w:p w14:paraId="5C389B89" w14:textId="77777777" w:rsidR="00415351" w:rsidRPr="005532E3" w:rsidRDefault="00415351" w:rsidP="00850C7A">
            <w:pPr>
              <w:tabs>
                <w:tab w:val="right" w:pos="851"/>
              </w:tabs>
              <w:jc w:val="both"/>
              <w:rPr>
                <w:sz w:val="24"/>
                <w:szCs w:val="24"/>
              </w:rPr>
            </w:pPr>
            <w:r w:rsidRPr="005532E3">
              <w:rPr>
                <w:b/>
                <w:sz w:val="24"/>
                <w:szCs w:val="24"/>
              </w:rPr>
              <w:t>Самостоятельная работа</w:t>
            </w:r>
          </w:p>
        </w:tc>
        <w:tc>
          <w:tcPr>
            <w:tcW w:w="769" w:type="pct"/>
            <w:vMerge/>
            <w:shd w:val="clear" w:color="auto" w:fill="auto"/>
          </w:tcPr>
          <w:p w14:paraId="02B3CAC4" w14:textId="77777777" w:rsidR="00415351" w:rsidRPr="005532E3" w:rsidRDefault="00415351" w:rsidP="00850C7A">
            <w:pPr>
              <w:tabs>
                <w:tab w:val="right" w:pos="851"/>
              </w:tabs>
              <w:jc w:val="both"/>
              <w:rPr>
                <w:sz w:val="24"/>
                <w:szCs w:val="24"/>
              </w:rPr>
            </w:pPr>
          </w:p>
        </w:tc>
      </w:tr>
      <w:tr w:rsidR="00415351" w:rsidRPr="005532E3" w14:paraId="3226EF5F" w14:textId="77777777" w:rsidTr="003A0948">
        <w:tc>
          <w:tcPr>
            <w:tcW w:w="309" w:type="pct"/>
            <w:vMerge/>
            <w:shd w:val="clear" w:color="auto" w:fill="auto"/>
          </w:tcPr>
          <w:p w14:paraId="46678B6A" w14:textId="77777777" w:rsidR="00415351" w:rsidRPr="005532E3" w:rsidRDefault="00415351" w:rsidP="00850C7A">
            <w:pPr>
              <w:tabs>
                <w:tab w:val="right" w:pos="851"/>
              </w:tabs>
              <w:jc w:val="both"/>
              <w:rPr>
                <w:sz w:val="24"/>
                <w:szCs w:val="24"/>
              </w:rPr>
            </w:pPr>
          </w:p>
        </w:tc>
        <w:tc>
          <w:tcPr>
            <w:tcW w:w="996" w:type="pct"/>
            <w:vMerge/>
            <w:shd w:val="clear" w:color="auto" w:fill="auto"/>
          </w:tcPr>
          <w:p w14:paraId="0D5C45B1" w14:textId="77777777" w:rsidR="00415351" w:rsidRPr="005532E3" w:rsidRDefault="00415351" w:rsidP="00850C7A">
            <w:pPr>
              <w:tabs>
                <w:tab w:val="right" w:pos="851"/>
              </w:tabs>
              <w:jc w:val="both"/>
              <w:rPr>
                <w:sz w:val="24"/>
                <w:szCs w:val="24"/>
              </w:rPr>
            </w:pPr>
          </w:p>
        </w:tc>
        <w:tc>
          <w:tcPr>
            <w:tcW w:w="377" w:type="pct"/>
            <w:vMerge/>
            <w:shd w:val="clear" w:color="auto" w:fill="auto"/>
          </w:tcPr>
          <w:p w14:paraId="27EA4529" w14:textId="77777777" w:rsidR="00415351" w:rsidRPr="005532E3" w:rsidRDefault="00415351" w:rsidP="00850C7A">
            <w:pPr>
              <w:tabs>
                <w:tab w:val="right" w:pos="851"/>
              </w:tabs>
              <w:jc w:val="both"/>
              <w:rPr>
                <w:sz w:val="24"/>
                <w:szCs w:val="24"/>
              </w:rPr>
            </w:pPr>
          </w:p>
        </w:tc>
        <w:tc>
          <w:tcPr>
            <w:tcW w:w="447" w:type="pct"/>
            <w:shd w:val="clear" w:color="auto" w:fill="auto"/>
          </w:tcPr>
          <w:p w14:paraId="616BEFAA" w14:textId="77777777" w:rsidR="00415351" w:rsidRPr="005532E3" w:rsidRDefault="00415351" w:rsidP="00850C7A">
            <w:pPr>
              <w:tabs>
                <w:tab w:val="right" w:pos="851"/>
              </w:tabs>
              <w:jc w:val="both"/>
              <w:rPr>
                <w:sz w:val="24"/>
                <w:szCs w:val="24"/>
              </w:rPr>
            </w:pPr>
            <w:r w:rsidRPr="005532E3">
              <w:rPr>
                <w:sz w:val="24"/>
                <w:szCs w:val="24"/>
              </w:rPr>
              <w:t>Общая, в т.ч.:</w:t>
            </w:r>
          </w:p>
        </w:tc>
        <w:tc>
          <w:tcPr>
            <w:tcW w:w="453" w:type="pct"/>
            <w:shd w:val="clear" w:color="auto" w:fill="auto"/>
          </w:tcPr>
          <w:p w14:paraId="04D62853" w14:textId="77777777" w:rsidR="00415351" w:rsidRPr="005532E3" w:rsidRDefault="00415351" w:rsidP="00850C7A">
            <w:pPr>
              <w:tabs>
                <w:tab w:val="right" w:pos="851"/>
              </w:tabs>
              <w:jc w:val="both"/>
              <w:rPr>
                <w:sz w:val="24"/>
                <w:szCs w:val="24"/>
              </w:rPr>
            </w:pPr>
            <w:r w:rsidRPr="005532E3">
              <w:rPr>
                <w:sz w:val="24"/>
                <w:szCs w:val="24"/>
              </w:rPr>
              <w:t>Лекции</w:t>
            </w:r>
          </w:p>
        </w:tc>
        <w:tc>
          <w:tcPr>
            <w:tcW w:w="679" w:type="pct"/>
            <w:shd w:val="clear" w:color="auto" w:fill="auto"/>
          </w:tcPr>
          <w:p w14:paraId="26D5AA48" w14:textId="77777777" w:rsidR="00415351" w:rsidRPr="001352B4" w:rsidRDefault="00415351" w:rsidP="00850C7A">
            <w:pPr>
              <w:tabs>
                <w:tab w:val="right" w:pos="851"/>
              </w:tabs>
              <w:jc w:val="both"/>
              <w:rPr>
                <w:sz w:val="22"/>
                <w:szCs w:val="22"/>
              </w:rPr>
            </w:pPr>
            <w:r w:rsidRPr="001352B4">
              <w:rPr>
                <w:sz w:val="22"/>
                <w:szCs w:val="22"/>
              </w:rPr>
              <w:t>Семинары, практические занятия</w:t>
            </w:r>
          </w:p>
          <w:p w14:paraId="6DF2537C" w14:textId="77777777" w:rsidR="00415351" w:rsidRPr="005F49FA" w:rsidRDefault="00415351" w:rsidP="00850C7A">
            <w:pPr>
              <w:tabs>
                <w:tab w:val="right" w:pos="851"/>
              </w:tabs>
              <w:jc w:val="both"/>
              <w:rPr>
                <w:sz w:val="24"/>
                <w:szCs w:val="24"/>
              </w:rPr>
            </w:pPr>
          </w:p>
        </w:tc>
        <w:tc>
          <w:tcPr>
            <w:tcW w:w="972" w:type="pct"/>
            <w:vMerge/>
            <w:shd w:val="clear" w:color="auto" w:fill="auto"/>
          </w:tcPr>
          <w:p w14:paraId="0479B942" w14:textId="77777777" w:rsidR="00415351" w:rsidRPr="005532E3" w:rsidRDefault="00415351" w:rsidP="00850C7A">
            <w:pPr>
              <w:tabs>
                <w:tab w:val="right" w:pos="851"/>
              </w:tabs>
              <w:jc w:val="both"/>
              <w:rPr>
                <w:sz w:val="24"/>
                <w:szCs w:val="24"/>
              </w:rPr>
            </w:pPr>
          </w:p>
        </w:tc>
        <w:tc>
          <w:tcPr>
            <w:tcW w:w="769" w:type="pct"/>
            <w:vMerge/>
            <w:shd w:val="clear" w:color="auto" w:fill="auto"/>
          </w:tcPr>
          <w:p w14:paraId="4CC4BA2B" w14:textId="77777777" w:rsidR="00415351" w:rsidRPr="005532E3" w:rsidRDefault="00415351" w:rsidP="00850C7A">
            <w:pPr>
              <w:tabs>
                <w:tab w:val="right" w:pos="851"/>
              </w:tabs>
              <w:jc w:val="both"/>
              <w:rPr>
                <w:sz w:val="24"/>
                <w:szCs w:val="24"/>
              </w:rPr>
            </w:pPr>
          </w:p>
        </w:tc>
      </w:tr>
      <w:tr w:rsidR="003A0948" w:rsidRPr="005532E3" w14:paraId="1B5C6CEB" w14:textId="77777777" w:rsidTr="003A0948">
        <w:tc>
          <w:tcPr>
            <w:tcW w:w="309" w:type="pct"/>
            <w:shd w:val="clear" w:color="auto" w:fill="auto"/>
          </w:tcPr>
          <w:p w14:paraId="1AB9CAA2" w14:textId="77777777" w:rsidR="003A0948" w:rsidRPr="005532E3" w:rsidRDefault="003A0948" w:rsidP="003A0948">
            <w:pPr>
              <w:tabs>
                <w:tab w:val="right" w:pos="851"/>
              </w:tabs>
              <w:jc w:val="both"/>
              <w:rPr>
                <w:sz w:val="24"/>
                <w:szCs w:val="24"/>
              </w:rPr>
            </w:pPr>
            <w:r>
              <w:rPr>
                <w:sz w:val="24"/>
                <w:szCs w:val="24"/>
              </w:rPr>
              <w:t>1</w:t>
            </w:r>
          </w:p>
        </w:tc>
        <w:tc>
          <w:tcPr>
            <w:tcW w:w="996" w:type="pct"/>
            <w:shd w:val="clear" w:color="auto" w:fill="auto"/>
          </w:tcPr>
          <w:p w14:paraId="649F6864" w14:textId="77777777" w:rsidR="003A0948" w:rsidRPr="005532E3" w:rsidRDefault="003A0948" w:rsidP="003A0948">
            <w:pPr>
              <w:tabs>
                <w:tab w:val="right" w:pos="851"/>
              </w:tabs>
              <w:jc w:val="both"/>
              <w:rPr>
                <w:sz w:val="24"/>
                <w:szCs w:val="24"/>
              </w:rPr>
            </w:pPr>
            <w:r w:rsidRPr="00581EFB">
              <w:rPr>
                <w:sz w:val="24"/>
              </w:rPr>
              <w:t>Корпоративный налоговый менеджмент как функция управления финансами: содержание и связь с другими звеньями управления</w:t>
            </w:r>
          </w:p>
        </w:tc>
        <w:tc>
          <w:tcPr>
            <w:tcW w:w="377" w:type="pct"/>
            <w:tcBorders>
              <w:top w:val="single" w:sz="8" w:space="0" w:color="auto"/>
              <w:left w:val="nil"/>
              <w:bottom w:val="single" w:sz="8" w:space="0" w:color="auto"/>
              <w:right w:val="single" w:sz="8" w:space="0" w:color="auto"/>
            </w:tcBorders>
            <w:shd w:val="clear" w:color="auto" w:fill="auto"/>
            <w:vAlign w:val="center"/>
          </w:tcPr>
          <w:p w14:paraId="52749F5D" w14:textId="53332F18" w:rsidR="003A0948" w:rsidRPr="003A0948" w:rsidRDefault="003A0948" w:rsidP="003A0948">
            <w:pPr>
              <w:tabs>
                <w:tab w:val="right" w:pos="851"/>
              </w:tabs>
              <w:jc w:val="center"/>
              <w:rPr>
                <w:sz w:val="24"/>
                <w:szCs w:val="24"/>
                <w:highlight w:val="yellow"/>
              </w:rPr>
            </w:pPr>
            <w:r w:rsidRPr="003A0948">
              <w:rPr>
                <w:color w:val="000000"/>
                <w:sz w:val="24"/>
                <w:szCs w:val="24"/>
              </w:rPr>
              <w:t>12</w:t>
            </w:r>
          </w:p>
        </w:tc>
        <w:tc>
          <w:tcPr>
            <w:tcW w:w="447" w:type="pct"/>
            <w:tcBorders>
              <w:top w:val="single" w:sz="8" w:space="0" w:color="auto"/>
              <w:left w:val="nil"/>
              <w:bottom w:val="single" w:sz="8" w:space="0" w:color="auto"/>
              <w:right w:val="single" w:sz="8" w:space="0" w:color="auto"/>
            </w:tcBorders>
            <w:shd w:val="clear" w:color="auto" w:fill="auto"/>
            <w:vAlign w:val="center"/>
          </w:tcPr>
          <w:p w14:paraId="5F12A739" w14:textId="3146DC54" w:rsidR="003A0948" w:rsidRPr="003A0948" w:rsidRDefault="003A0948" w:rsidP="003A0948">
            <w:pPr>
              <w:tabs>
                <w:tab w:val="right" w:pos="851"/>
              </w:tabs>
              <w:jc w:val="center"/>
              <w:rPr>
                <w:sz w:val="24"/>
                <w:szCs w:val="24"/>
                <w:highlight w:val="yellow"/>
              </w:rPr>
            </w:pPr>
            <w:r w:rsidRPr="003A0948">
              <w:rPr>
                <w:color w:val="000000"/>
                <w:sz w:val="24"/>
                <w:szCs w:val="24"/>
              </w:rPr>
              <w:t>3</w:t>
            </w:r>
            <w:r w:rsidR="001B7B83">
              <w:rPr>
                <w:color w:val="000000"/>
                <w:sz w:val="24"/>
                <w:szCs w:val="24"/>
              </w:rPr>
              <w:t>/2</w:t>
            </w:r>
          </w:p>
        </w:tc>
        <w:tc>
          <w:tcPr>
            <w:tcW w:w="453" w:type="pct"/>
            <w:tcBorders>
              <w:top w:val="single" w:sz="8" w:space="0" w:color="auto"/>
              <w:left w:val="nil"/>
              <w:bottom w:val="single" w:sz="8" w:space="0" w:color="auto"/>
              <w:right w:val="single" w:sz="8" w:space="0" w:color="auto"/>
            </w:tcBorders>
            <w:shd w:val="clear" w:color="auto" w:fill="auto"/>
            <w:vAlign w:val="center"/>
          </w:tcPr>
          <w:p w14:paraId="69A619E2" w14:textId="081B68B1" w:rsidR="003A0948" w:rsidRPr="003A0948" w:rsidRDefault="003A0948" w:rsidP="003A0948">
            <w:pPr>
              <w:tabs>
                <w:tab w:val="right" w:pos="851"/>
              </w:tabs>
              <w:jc w:val="center"/>
              <w:rPr>
                <w:sz w:val="24"/>
                <w:szCs w:val="24"/>
                <w:highlight w:val="yellow"/>
              </w:rPr>
            </w:pPr>
            <w:r w:rsidRPr="003A0948">
              <w:rPr>
                <w:color w:val="000000"/>
                <w:sz w:val="24"/>
                <w:szCs w:val="24"/>
              </w:rPr>
              <w:t>1</w:t>
            </w:r>
            <w:r w:rsidR="006949A0">
              <w:rPr>
                <w:color w:val="000000"/>
                <w:sz w:val="24"/>
                <w:szCs w:val="24"/>
              </w:rPr>
              <w:t>/0</w:t>
            </w:r>
          </w:p>
        </w:tc>
        <w:tc>
          <w:tcPr>
            <w:tcW w:w="679" w:type="pct"/>
            <w:tcBorders>
              <w:top w:val="single" w:sz="8" w:space="0" w:color="auto"/>
              <w:left w:val="nil"/>
              <w:bottom w:val="single" w:sz="8" w:space="0" w:color="auto"/>
              <w:right w:val="single" w:sz="8" w:space="0" w:color="auto"/>
            </w:tcBorders>
            <w:shd w:val="clear" w:color="auto" w:fill="auto"/>
            <w:vAlign w:val="center"/>
          </w:tcPr>
          <w:p w14:paraId="243BEDB0" w14:textId="2AB58994" w:rsidR="003A0948" w:rsidRPr="003A0948" w:rsidRDefault="003A0948" w:rsidP="003A0948">
            <w:pPr>
              <w:tabs>
                <w:tab w:val="right" w:pos="851"/>
              </w:tabs>
              <w:jc w:val="center"/>
              <w:rPr>
                <w:sz w:val="24"/>
                <w:szCs w:val="24"/>
                <w:highlight w:val="yellow"/>
              </w:rPr>
            </w:pPr>
            <w:r w:rsidRPr="003A0948">
              <w:rPr>
                <w:color w:val="000000"/>
                <w:sz w:val="24"/>
                <w:szCs w:val="24"/>
              </w:rPr>
              <w:t>2</w:t>
            </w:r>
            <w:r w:rsidR="001B7B83">
              <w:rPr>
                <w:color w:val="000000"/>
                <w:sz w:val="24"/>
                <w:szCs w:val="24"/>
              </w:rPr>
              <w:t>/2</w:t>
            </w:r>
          </w:p>
        </w:tc>
        <w:tc>
          <w:tcPr>
            <w:tcW w:w="972" w:type="pct"/>
            <w:tcBorders>
              <w:top w:val="single" w:sz="8" w:space="0" w:color="auto"/>
              <w:left w:val="nil"/>
              <w:bottom w:val="single" w:sz="8" w:space="0" w:color="auto"/>
              <w:right w:val="single" w:sz="8" w:space="0" w:color="auto"/>
            </w:tcBorders>
            <w:shd w:val="clear" w:color="auto" w:fill="auto"/>
            <w:vAlign w:val="center"/>
          </w:tcPr>
          <w:p w14:paraId="2A1A32B5" w14:textId="589F15A1" w:rsidR="003A0948" w:rsidRPr="001B7B83" w:rsidRDefault="003A0948" w:rsidP="003A0948">
            <w:pPr>
              <w:tabs>
                <w:tab w:val="right" w:pos="851"/>
              </w:tabs>
              <w:jc w:val="center"/>
              <w:rPr>
                <w:sz w:val="24"/>
                <w:szCs w:val="24"/>
                <w:highlight w:val="yellow"/>
              </w:rPr>
            </w:pPr>
            <w:r w:rsidRPr="003A0948">
              <w:rPr>
                <w:color w:val="000000"/>
                <w:sz w:val="24"/>
                <w:szCs w:val="24"/>
                <w:lang w:val="en-US"/>
              </w:rPr>
              <w:t>9</w:t>
            </w:r>
            <w:r w:rsidR="001B7B83">
              <w:rPr>
                <w:color w:val="000000"/>
                <w:sz w:val="24"/>
                <w:szCs w:val="24"/>
              </w:rPr>
              <w:t>/10</w:t>
            </w:r>
          </w:p>
        </w:tc>
        <w:tc>
          <w:tcPr>
            <w:tcW w:w="769" w:type="pct"/>
            <w:shd w:val="clear" w:color="auto" w:fill="auto"/>
            <w:vAlign w:val="center"/>
          </w:tcPr>
          <w:p w14:paraId="4A182551" w14:textId="77777777" w:rsidR="003A0948" w:rsidRPr="00131BCD" w:rsidRDefault="003A0948" w:rsidP="003A0948">
            <w:pPr>
              <w:tabs>
                <w:tab w:val="right" w:pos="851"/>
              </w:tabs>
              <w:jc w:val="center"/>
              <w:rPr>
                <w:sz w:val="24"/>
                <w:szCs w:val="24"/>
              </w:rPr>
            </w:pPr>
            <w:r w:rsidRPr="00131BCD">
              <w:rPr>
                <w:sz w:val="24"/>
                <w:szCs w:val="24"/>
                <w:lang w:bidi="ru-RU"/>
              </w:rPr>
              <w:t>Обсуждение кейсов, практических ситуа</w:t>
            </w:r>
            <w:r w:rsidRPr="00131BCD">
              <w:rPr>
                <w:sz w:val="24"/>
                <w:szCs w:val="24"/>
                <w:lang w:bidi="ru-RU"/>
              </w:rPr>
              <w:softHyphen/>
              <w:t>ций, структуриро</w:t>
            </w:r>
            <w:r w:rsidRPr="00131BCD">
              <w:rPr>
                <w:sz w:val="24"/>
                <w:szCs w:val="24"/>
                <w:lang w:bidi="ru-RU"/>
              </w:rPr>
              <w:softHyphen/>
              <w:t>ванная дискуссия</w:t>
            </w:r>
          </w:p>
        </w:tc>
      </w:tr>
      <w:tr w:rsidR="003A0948" w:rsidRPr="005532E3" w14:paraId="041D52E6" w14:textId="77777777" w:rsidTr="003A0948">
        <w:tc>
          <w:tcPr>
            <w:tcW w:w="309" w:type="pct"/>
            <w:shd w:val="clear" w:color="auto" w:fill="auto"/>
          </w:tcPr>
          <w:p w14:paraId="43CB3AB4" w14:textId="77777777" w:rsidR="003A0948" w:rsidRPr="005532E3" w:rsidRDefault="003A0948" w:rsidP="003A0948">
            <w:pPr>
              <w:tabs>
                <w:tab w:val="right" w:pos="851"/>
              </w:tabs>
              <w:jc w:val="both"/>
              <w:rPr>
                <w:sz w:val="24"/>
                <w:szCs w:val="24"/>
              </w:rPr>
            </w:pPr>
            <w:r>
              <w:rPr>
                <w:sz w:val="24"/>
                <w:szCs w:val="24"/>
              </w:rPr>
              <w:t>2</w:t>
            </w:r>
          </w:p>
        </w:tc>
        <w:tc>
          <w:tcPr>
            <w:tcW w:w="996" w:type="pct"/>
            <w:shd w:val="clear" w:color="auto" w:fill="auto"/>
          </w:tcPr>
          <w:p w14:paraId="6697E23B" w14:textId="77777777" w:rsidR="003A0948" w:rsidRPr="005532E3" w:rsidRDefault="003A0948" w:rsidP="003A0948">
            <w:pPr>
              <w:tabs>
                <w:tab w:val="right" w:pos="851"/>
              </w:tabs>
              <w:jc w:val="both"/>
              <w:rPr>
                <w:sz w:val="24"/>
                <w:szCs w:val="24"/>
              </w:rPr>
            </w:pPr>
            <w:r w:rsidRPr="00581EFB">
              <w:rPr>
                <w:sz w:val="24"/>
              </w:rPr>
              <w:t xml:space="preserve">Задачи и функции подразделений и должностных лиц организации, ответственных за обеспечение корпоративного налогового </w:t>
            </w:r>
            <w:r>
              <w:rPr>
                <w:sz w:val="24"/>
              </w:rPr>
              <w:t>м</w:t>
            </w:r>
            <w:r w:rsidRPr="00581EFB">
              <w:rPr>
                <w:sz w:val="24"/>
              </w:rPr>
              <w:t>енеджмента</w:t>
            </w:r>
          </w:p>
        </w:tc>
        <w:tc>
          <w:tcPr>
            <w:tcW w:w="377" w:type="pct"/>
            <w:tcBorders>
              <w:top w:val="nil"/>
              <w:left w:val="nil"/>
              <w:bottom w:val="single" w:sz="8" w:space="0" w:color="auto"/>
              <w:right w:val="single" w:sz="8" w:space="0" w:color="auto"/>
            </w:tcBorders>
            <w:shd w:val="clear" w:color="auto" w:fill="auto"/>
            <w:vAlign w:val="center"/>
          </w:tcPr>
          <w:p w14:paraId="6BCEDF47" w14:textId="0BF0A552" w:rsidR="003A0948" w:rsidRPr="003A0948" w:rsidRDefault="003A0948" w:rsidP="003A0948">
            <w:pPr>
              <w:tabs>
                <w:tab w:val="right" w:pos="851"/>
              </w:tabs>
              <w:jc w:val="center"/>
              <w:rPr>
                <w:sz w:val="24"/>
                <w:szCs w:val="24"/>
                <w:highlight w:val="yellow"/>
              </w:rPr>
            </w:pPr>
            <w:r w:rsidRPr="003A0948">
              <w:rPr>
                <w:color w:val="000000"/>
                <w:sz w:val="24"/>
                <w:szCs w:val="24"/>
              </w:rPr>
              <w:t>13</w:t>
            </w:r>
          </w:p>
        </w:tc>
        <w:tc>
          <w:tcPr>
            <w:tcW w:w="447" w:type="pct"/>
            <w:tcBorders>
              <w:top w:val="nil"/>
              <w:left w:val="nil"/>
              <w:bottom w:val="single" w:sz="8" w:space="0" w:color="auto"/>
              <w:right w:val="single" w:sz="8" w:space="0" w:color="auto"/>
            </w:tcBorders>
            <w:shd w:val="clear" w:color="auto" w:fill="auto"/>
            <w:vAlign w:val="center"/>
          </w:tcPr>
          <w:p w14:paraId="7A588B91" w14:textId="03F5CF1E" w:rsidR="003A0948" w:rsidRPr="003A0948" w:rsidRDefault="003A0948" w:rsidP="003A0948">
            <w:pPr>
              <w:tabs>
                <w:tab w:val="right" w:pos="851"/>
              </w:tabs>
              <w:jc w:val="center"/>
              <w:rPr>
                <w:sz w:val="24"/>
                <w:szCs w:val="24"/>
              </w:rPr>
            </w:pPr>
            <w:r w:rsidRPr="003A0948">
              <w:rPr>
                <w:color w:val="000000"/>
                <w:sz w:val="24"/>
                <w:szCs w:val="24"/>
              </w:rPr>
              <w:t>5</w:t>
            </w:r>
            <w:r w:rsidR="001B7B83">
              <w:rPr>
                <w:color w:val="000000"/>
                <w:sz w:val="24"/>
                <w:szCs w:val="24"/>
              </w:rPr>
              <w:t>/3</w:t>
            </w:r>
          </w:p>
        </w:tc>
        <w:tc>
          <w:tcPr>
            <w:tcW w:w="453" w:type="pct"/>
            <w:tcBorders>
              <w:top w:val="nil"/>
              <w:left w:val="nil"/>
              <w:bottom w:val="single" w:sz="8" w:space="0" w:color="auto"/>
              <w:right w:val="single" w:sz="8" w:space="0" w:color="auto"/>
            </w:tcBorders>
            <w:shd w:val="clear" w:color="auto" w:fill="auto"/>
            <w:vAlign w:val="center"/>
          </w:tcPr>
          <w:p w14:paraId="31EF45B8" w14:textId="055114B8" w:rsidR="003A0948" w:rsidRPr="003A0948" w:rsidRDefault="003A0948" w:rsidP="003A0948">
            <w:pPr>
              <w:tabs>
                <w:tab w:val="right" w:pos="851"/>
              </w:tabs>
              <w:jc w:val="center"/>
              <w:rPr>
                <w:sz w:val="24"/>
                <w:szCs w:val="24"/>
              </w:rPr>
            </w:pPr>
            <w:r w:rsidRPr="003A0948">
              <w:rPr>
                <w:color w:val="000000"/>
                <w:sz w:val="24"/>
                <w:szCs w:val="24"/>
              </w:rPr>
              <w:t>1</w:t>
            </w:r>
            <w:r w:rsidR="006949A0">
              <w:rPr>
                <w:color w:val="000000"/>
                <w:sz w:val="24"/>
                <w:szCs w:val="24"/>
              </w:rPr>
              <w:t>/1</w:t>
            </w:r>
          </w:p>
        </w:tc>
        <w:tc>
          <w:tcPr>
            <w:tcW w:w="679" w:type="pct"/>
            <w:tcBorders>
              <w:top w:val="nil"/>
              <w:left w:val="nil"/>
              <w:bottom w:val="single" w:sz="8" w:space="0" w:color="auto"/>
              <w:right w:val="single" w:sz="8" w:space="0" w:color="auto"/>
            </w:tcBorders>
            <w:shd w:val="clear" w:color="auto" w:fill="auto"/>
            <w:vAlign w:val="center"/>
          </w:tcPr>
          <w:p w14:paraId="43526A0D" w14:textId="79FAE728" w:rsidR="003A0948" w:rsidRPr="003A0948" w:rsidRDefault="003A0948" w:rsidP="003A0948">
            <w:pPr>
              <w:tabs>
                <w:tab w:val="right" w:pos="851"/>
              </w:tabs>
              <w:jc w:val="center"/>
              <w:rPr>
                <w:sz w:val="24"/>
                <w:szCs w:val="24"/>
                <w:highlight w:val="yellow"/>
              </w:rPr>
            </w:pPr>
            <w:r w:rsidRPr="003A0948">
              <w:rPr>
                <w:color w:val="000000"/>
                <w:sz w:val="24"/>
                <w:szCs w:val="24"/>
              </w:rPr>
              <w:t>4</w:t>
            </w:r>
            <w:r w:rsidR="006949A0">
              <w:rPr>
                <w:color w:val="000000"/>
                <w:sz w:val="24"/>
                <w:szCs w:val="24"/>
              </w:rPr>
              <w:t>/2</w:t>
            </w:r>
          </w:p>
        </w:tc>
        <w:tc>
          <w:tcPr>
            <w:tcW w:w="972" w:type="pct"/>
            <w:tcBorders>
              <w:top w:val="nil"/>
              <w:left w:val="nil"/>
              <w:bottom w:val="single" w:sz="8" w:space="0" w:color="auto"/>
              <w:right w:val="single" w:sz="8" w:space="0" w:color="auto"/>
            </w:tcBorders>
            <w:shd w:val="clear" w:color="auto" w:fill="auto"/>
            <w:vAlign w:val="center"/>
          </w:tcPr>
          <w:p w14:paraId="4BBB5621" w14:textId="0634FF93" w:rsidR="003A0948" w:rsidRPr="003A0948" w:rsidRDefault="003A0948" w:rsidP="003A0948">
            <w:pPr>
              <w:tabs>
                <w:tab w:val="right" w:pos="851"/>
              </w:tabs>
              <w:jc w:val="center"/>
              <w:rPr>
                <w:sz w:val="24"/>
                <w:szCs w:val="24"/>
                <w:highlight w:val="yellow"/>
              </w:rPr>
            </w:pPr>
            <w:r w:rsidRPr="003A0948">
              <w:rPr>
                <w:color w:val="000000"/>
                <w:sz w:val="24"/>
                <w:szCs w:val="24"/>
              </w:rPr>
              <w:t>8</w:t>
            </w:r>
            <w:r w:rsidR="001B7B83">
              <w:rPr>
                <w:color w:val="000000"/>
                <w:sz w:val="24"/>
                <w:szCs w:val="24"/>
              </w:rPr>
              <w:t>/10</w:t>
            </w:r>
          </w:p>
        </w:tc>
        <w:tc>
          <w:tcPr>
            <w:tcW w:w="769" w:type="pct"/>
            <w:shd w:val="clear" w:color="auto" w:fill="auto"/>
            <w:vAlign w:val="center"/>
          </w:tcPr>
          <w:p w14:paraId="6CE40EEC" w14:textId="77777777" w:rsidR="003A0948" w:rsidRPr="00131BCD" w:rsidRDefault="003A0948" w:rsidP="003A0948">
            <w:pPr>
              <w:tabs>
                <w:tab w:val="right" w:pos="851"/>
              </w:tabs>
              <w:jc w:val="center"/>
              <w:rPr>
                <w:sz w:val="24"/>
                <w:szCs w:val="24"/>
              </w:rPr>
            </w:pPr>
            <w:r w:rsidRPr="00131BCD">
              <w:rPr>
                <w:sz w:val="24"/>
                <w:szCs w:val="24"/>
                <w:lang w:bidi="ru-RU"/>
              </w:rPr>
              <w:t>Обсуждение кейсов, практических ситуа</w:t>
            </w:r>
            <w:r w:rsidRPr="00131BCD">
              <w:rPr>
                <w:sz w:val="24"/>
                <w:szCs w:val="24"/>
                <w:lang w:bidi="ru-RU"/>
              </w:rPr>
              <w:softHyphen/>
              <w:t>ций, структуриро</w:t>
            </w:r>
            <w:r w:rsidRPr="00131BCD">
              <w:rPr>
                <w:sz w:val="24"/>
                <w:szCs w:val="24"/>
                <w:lang w:bidi="ru-RU"/>
              </w:rPr>
              <w:softHyphen/>
              <w:t>ванная дискуссия</w:t>
            </w:r>
          </w:p>
        </w:tc>
      </w:tr>
      <w:tr w:rsidR="003A0948" w:rsidRPr="005532E3" w14:paraId="326C6DAD" w14:textId="77777777" w:rsidTr="003A0948">
        <w:tc>
          <w:tcPr>
            <w:tcW w:w="309" w:type="pct"/>
            <w:shd w:val="clear" w:color="auto" w:fill="auto"/>
          </w:tcPr>
          <w:p w14:paraId="6A3AA9CC" w14:textId="77777777" w:rsidR="003A0948" w:rsidRPr="00585AB3" w:rsidRDefault="003A0948" w:rsidP="003A0948">
            <w:pPr>
              <w:rPr>
                <w:sz w:val="24"/>
                <w:szCs w:val="24"/>
              </w:rPr>
            </w:pPr>
            <w:r>
              <w:rPr>
                <w:sz w:val="24"/>
                <w:szCs w:val="24"/>
              </w:rPr>
              <w:t>3</w:t>
            </w:r>
          </w:p>
        </w:tc>
        <w:tc>
          <w:tcPr>
            <w:tcW w:w="996" w:type="pct"/>
            <w:shd w:val="clear" w:color="auto" w:fill="auto"/>
          </w:tcPr>
          <w:p w14:paraId="6790E40E" w14:textId="77777777" w:rsidR="003A0948" w:rsidRPr="005532E3" w:rsidRDefault="003A0948" w:rsidP="003A0948">
            <w:pPr>
              <w:tabs>
                <w:tab w:val="right" w:pos="851"/>
              </w:tabs>
              <w:jc w:val="both"/>
              <w:rPr>
                <w:sz w:val="24"/>
                <w:szCs w:val="24"/>
              </w:rPr>
            </w:pPr>
            <w:r w:rsidRPr="00581EFB">
              <w:rPr>
                <w:sz w:val="24"/>
              </w:rPr>
              <w:t xml:space="preserve">Структура и содержание Положения о налоговом менеджменте </w:t>
            </w:r>
            <w:r>
              <w:rPr>
                <w:sz w:val="24"/>
              </w:rPr>
              <w:t>о</w:t>
            </w:r>
            <w:r w:rsidRPr="00581EFB">
              <w:rPr>
                <w:sz w:val="24"/>
              </w:rPr>
              <w:t>рганизации</w:t>
            </w:r>
          </w:p>
        </w:tc>
        <w:tc>
          <w:tcPr>
            <w:tcW w:w="377" w:type="pct"/>
            <w:tcBorders>
              <w:top w:val="nil"/>
              <w:left w:val="nil"/>
              <w:bottom w:val="single" w:sz="8" w:space="0" w:color="auto"/>
              <w:right w:val="single" w:sz="8" w:space="0" w:color="auto"/>
            </w:tcBorders>
            <w:shd w:val="clear" w:color="auto" w:fill="auto"/>
            <w:vAlign w:val="center"/>
          </w:tcPr>
          <w:p w14:paraId="3C89CAF9" w14:textId="1EAD27C8" w:rsidR="003A0948" w:rsidRPr="003A0948" w:rsidRDefault="003A0948" w:rsidP="003A0948">
            <w:pPr>
              <w:tabs>
                <w:tab w:val="right" w:pos="851"/>
              </w:tabs>
              <w:jc w:val="center"/>
              <w:rPr>
                <w:sz w:val="24"/>
                <w:szCs w:val="24"/>
                <w:highlight w:val="yellow"/>
              </w:rPr>
            </w:pPr>
            <w:r w:rsidRPr="003A0948">
              <w:rPr>
                <w:color w:val="000000"/>
                <w:sz w:val="24"/>
                <w:szCs w:val="24"/>
              </w:rPr>
              <w:t>12</w:t>
            </w:r>
          </w:p>
        </w:tc>
        <w:tc>
          <w:tcPr>
            <w:tcW w:w="447" w:type="pct"/>
            <w:tcBorders>
              <w:top w:val="nil"/>
              <w:left w:val="nil"/>
              <w:bottom w:val="single" w:sz="8" w:space="0" w:color="auto"/>
              <w:right w:val="single" w:sz="8" w:space="0" w:color="auto"/>
            </w:tcBorders>
            <w:shd w:val="clear" w:color="auto" w:fill="auto"/>
            <w:vAlign w:val="center"/>
          </w:tcPr>
          <w:p w14:paraId="0D3C7CCA" w14:textId="4FBBAB02" w:rsidR="003A0948" w:rsidRPr="003A0948" w:rsidRDefault="003A0948" w:rsidP="003A0948">
            <w:pPr>
              <w:tabs>
                <w:tab w:val="right" w:pos="851"/>
              </w:tabs>
              <w:jc w:val="center"/>
              <w:rPr>
                <w:sz w:val="24"/>
                <w:szCs w:val="24"/>
              </w:rPr>
            </w:pPr>
            <w:r w:rsidRPr="003A0948">
              <w:rPr>
                <w:color w:val="000000"/>
                <w:sz w:val="24"/>
                <w:szCs w:val="24"/>
              </w:rPr>
              <w:t>4</w:t>
            </w:r>
            <w:r w:rsidR="001B7B83">
              <w:rPr>
                <w:color w:val="000000"/>
                <w:sz w:val="24"/>
                <w:szCs w:val="24"/>
              </w:rPr>
              <w:t>/3</w:t>
            </w:r>
          </w:p>
        </w:tc>
        <w:tc>
          <w:tcPr>
            <w:tcW w:w="453" w:type="pct"/>
            <w:tcBorders>
              <w:top w:val="nil"/>
              <w:left w:val="nil"/>
              <w:bottom w:val="single" w:sz="8" w:space="0" w:color="auto"/>
              <w:right w:val="single" w:sz="8" w:space="0" w:color="auto"/>
            </w:tcBorders>
            <w:shd w:val="clear" w:color="auto" w:fill="auto"/>
            <w:vAlign w:val="center"/>
          </w:tcPr>
          <w:p w14:paraId="648C0C0D" w14:textId="67C105A0" w:rsidR="003A0948" w:rsidRPr="003A0948" w:rsidRDefault="003A0948" w:rsidP="003A0948">
            <w:pPr>
              <w:tabs>
                <w:tab w:val="right" w:pos="851"/>
              </w:tabs>
              <w:jc w:val="center"/>
              <w:rPr>
                <w:sz w:val="24"/>
                <w:szCs w:val="24"/>
              </w:rPr>
            </w:pPr>
            <w:r w:rsidRPr="003A0948">
              <w:rPr>
                <w:color w:val="000000"/>
                <w:sz w:val="24"/>
                <w:szCs w:val="24"/>
              </w:rPr>
              <w:t>2</w:t>
            </w:r>
            <w:r w:rsidR="006949A0">
              <w:rPr>
                <w:color w:val="000000"/>
                <w:sz w:val="24"/>
                <w:szCs w:val="24"/>
              </w:rPr>
              <w:t>/1</w:t>
            </w:r>
          </w:p>
        </w:tc>
        <w:tc>
          <w:tcPr>
            <w:tcW w:w="679" w:type="pct"/>
            <w:tcBorders>
              <w:top w:val="nil"/>
              <w:left w:val="nil"/>
              <w:bottom w:val="single" w:sz="8" w:space="0" w:color="auto"/>
              <w:right w:val="single" w:sz="8" w:space="0" w:color="auto"/>
            </w:tcBorders>
            <w:shd w:val="clear" w:color="auto" w:fill="auto"/>
            <w:vAlign w:val="center"/>
          </w:tcPr>
          <w:p w14:paraId="6BB7312D" w14:textId="6747E896" w:rsidR="003A0948" w:rsidRPr="003A0948" w:rsidRDefault="003A0948" w:rsidP="003A0948">
            <w:pPr>
              <w:tabs>
                <w:tab w:val="right" w:pos="851"/>
              </w:tabs>
              <w:jc w:val="center"/>
              <w:rPr>
                <w:sz w:val="24"/>
                <w:szCs w:val="24"/>
              </w:rPr>
            </w:pPr>
            <w:r w:rsidRPr="003A0948">
              <w:rPr>
                <w:color w:val="000000"/>
                <w:sz w:val="24"/>
                <w:szCs w:val="24"/>
              </w:rPr>
              <w:t>2</w:t>
            </w:r>
            <w:r w:rsidR="006949A0">
              <w:rPr>
                <w:color w:val="000000"/>
                <w:sz w:val="24"/>
                <w:szCs w:val="24"/>
              </w:rPr>
              <w:t>/2</w:t>
            </w:r>
          </w:p>
        </w:tc>
        <w:tc>
          <w:tcPr>
            <w:tcW w:w="972" w:type="pct"/>
            <w:tcBorders>
              <w:top w:val="nil"/>
              <w:left w:val="nil"/>
              <w:bottom w:val="single" w:sz="8" w:space="0" w:color="auto"/>
              <w:right w:val="single" w:sz="8" w:space="0" w:color="auto"/>
            </w:tcBorders>
            <w:shd w:val="clear" w:color="auto" w:fill="auto"/>
            <w:vAlign w:val="center"/>
          </w:tcPr>
          <w:p w14:paraId="6DE67F1C" w14:textId="4768C85B" w:rsidR="003A0948" w:rsidRPr="003A0948" w:rsidRDefault="003A0948" w:rsidP="003A0948">
            <w:pPr>
              <w:tabs>
                <w:tab w:val="right" w:pos="851"/>
              </w:tabs>
              <w:jc w:val="center"/>
              <w:rPr>
                <w:sz w:val="24"/>
                <w:szCs w:val="24"/>
                <w:highlight w:val="yellow"/>
              </w:rPr>
            </w:pPr>
            <w:r w:rsidRPr="003A0948">
              <w:rPr>
                <w:color w:val="000000"/>
                <w:sz w:val="24"/>
                <w:szCs w:val="24"/>
              </w:rPr>
              <w:t>8</w:t>
            </w:r>
            <w:r w:rsidR="001B7B83">
              <w:rPr>
                <w:color w:val="000000"/>
                <w:sz w:val="24"/>
                <w:szCs w:val="24"/>
              </w:rPr>
              <w:t>/9</w:t>
            </w:r>
          </w:p>
        </w:tc>
        <w:tc>
          <w:tcPr>
            <w:tcW w:w="769" w:type="pct"/>
            <w:shd w:val="clear" w:color="auto" w:fill="auto"/>
          </w:tcPr>
          <w:p w14:paraId="3EA74770" w14:textId="77777777" w:rsidR="003A0948" w:rsidRPr="005532E3" w:rsidRDefault="003A0948" w:rsidP="003A0948">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t>ванная дискуссия</w:t>
            </w:r>
          </w:p>
        </w:tc>
      </w:tr>
      <w:tr w:rsidR="003A0948" w:rsidRPr="005532E3" w14:paraId="1D360AA6" w14:textId="77777777" w:rsidTr="003A0948">
        <w:tc>
          <w:tcPr>
            <w:tcW w:w="309" w:type="pct"/>
            <w:shd w:val="clear" w:color="auto" w:fill="auto"/>
          </w:tcPr>
          <w:p w14:paraId="28BA77A5" w14:textId="77777777" w:rsidR="003A0948" w:rsidRPr="00585AB3" w:rsidRDefault="003A0948" w:rsidP="003A0948">
            <w:pPr>
              <w:rPr>
                <w:sz w:val="24"/>
                <w:szCs w:val="24"/>
              </w:rPr>
            </w:pPr>
            <w:r>
              <w:rPr>
                <w:sz w:val="24"/>
                <w:szCs w:val="24"/>
              </w:rPr>
              <w:t>4</w:t>
            </w:r>
          </w:p>
        </w:tc>
        <w:tc>
          <w:tcPr>
            <w:tcW w:w="996" w:type="pct"/>
            <w:shd w:val="clear" w:color="auto" w:fill="auto"/>
          </w:tcPr>
          <w:p w14:paraId="148CB9A7" w14:textId="20E9343D" w:rsidR="003A0948" w:rsidRPr="005532E3" w:rsidRDefault="003A0948" w:rsidP="003A0948">
            <w:pPr>
              <w:tabs>
                <w:tab w:val="right" w:pos="851"/>
              </w:tabs>
              <w:jc w:val="both"/>
              <w:rPr>
                <w:sz w:val="24"/>
                <w:szCs w:val="24"/>
              </w:rPr>
            </w:pPr>
            <w:r w:rsidRPr="00581EFB">
              <w:rPr>
                <w:sz w:val="24"/>
              </w:rPr>
              <w:t xml:space="preserve">Взаимодействие подразделений налогового менеджмента с другими </w:t>
            </w:r>
            <w:r w:rsidRPr="00581EFB">
              <w:rPr>
                <w:sz w:val="24"/>
              </w:rPr>
              <w:lastRenderedPageBreak/>
              <w:t xml:space="preserve">службами </w:t>
            </w:r>
            <w:r w:rsidR="00B41068">
              <w:rPr>
                <w:sz w:val="24"/>
              </w:rPr>
              <w:t>компании</w:t>
            </w:r>
          </w:p>
        </w:tc>
        <w:tc>
          <w:tcPr>
            <w:tcW w:w="377" w:type="pct"/>
            <w:tcBorders>
              <w:top w:val="nil"/>
              <w:left w:val="nil"/>
              <w:bottom w:val="single" w:sz="8" w:space="0" w:color="auto"/>
              <w:right w:val="single" w:sz="8" w:space="0" w:color="auto"/>
            </w:tcBorders>
            <w:shd w:val="clear" w:color="auto" w:fill="auto"/>
            <w:vAlign w:val="center"/>
          </w:tcPr>
          <w:p w14:paraId="75BB04CC" w14:textId="78D8B838" w:rsidR="003A0948" w:rsidRPr="003A0948" w:rsidRDefault="003A0948" w:rsidP="003A0948">
            <w:pPr>
              <w:tabs>
                <w:tab w:val="right" w:pos="851"/>
              </w:tabs>
              <w:jc w:val="center"/>
              <w:rPr>
                <w:sz w:val="24"/>
                <w:szCs w:val="24"/>
                <w:highlight w:val="yellow"/>
              </w:rPr>
            </w:pPr>
            <w:r w:rsidRPr="003A0948">
              <w:rPr>
                <w:color w:val="000000"/>
                <w:sz w:val="24"/>
                <w:szCs w:val="24"/>
              </w:rPr>
              <w:lastRenderedPageBreak/>
              <w:t>11</w:t>
            </w:r>
          </w:p>
        </w:tc>
        <w:tc>
          <w:tcPr>
            <w:tcW w:w="447" w:type="pct"/>
            <w:tcBorders>
              <w:top w:val="nil"/>
              <w:left w:val="nil"/>
              <w:bottom w:val="single" w:sz="8" w:space="0" w:color="auto"/>
              <w:right w:val="single" w:sz="8" w:space="0" w:color="auto"/>
            </w:tcBorders>
            <w:shd w:val="clear" w:color="auto" w:fill="auto"/>
            <w:vAlign w:val="center"/>
          </w:tcPr>
          <w:p w14:paraId="22B3EABD" w14:textId="5DD457BB" w:rsidR="003A0948" w:rsidRPr="001B7B83" w:rsidRDefault="003A0948" w:rsidP="003A0948">
            <w:pPr>
              <w:tabs>
                <w:tab w:val="right" w:pos="851"/>
              </w:tabs>
              <w:jc w:val="center"/>
              <w:rPr>
                <w:sz w:val="24"/>
                <w:szCs w:val="24"/>
                <w:highlight w:val="yellow"/>
              </w:rPr>
            </w:pPr>
            <w:r w:rsidRPr="003A0948">
              <w:rPr>
                <w:color w:val="000000"/>
                <w:sz w:val="24"/>
                <w:szCs w:val="24"/>
                <w:lang w:val="en-US"/>
              </w:rPr>
              <w:t>3</w:t>
            </w:r>
            <w:r w:rsidR="001B7B83">
              <w:rPr>
                <w:color w:val="000000"/>
                <w:sz w:val="24"/>
                <w:szCs w:val="24"/>
              </w:rPr>
              <w:t>/2</w:t>
            </w:r>
          </w:p>
        </w:tc>
        <w:tc>
          <w:tcPr>
            <w:tcW w:w="453" w:type="pct"/>
            <w:tcBorders>
              <w:top w:val="nil"/>
              <w:left w:val="nil"/>
              <w:bottom w:val="single" w:sz="8" w:space="0" w:color="auto"/>
              <w:right w:val="single" w:sz="8" w:space="0" w:color="auto"/>
            </w:tcBorders>
            <w:shd w:val="clear" w:color="auto" w:fill="auto"/>
            <w:vAlign w:val="center"/>
          </w:tcPr>
          <w:p w14:paraId="6B412C66" w14:textId="0E522E23" w:rsidR="003A0948" w:rsidRPr="003A0948" w:rsidRDefault="003A0948" w:rsidP="003A0948">
            <w:pPr>
              <w:tabs>
                <w:tab w:val="right" w:pos="851"/>
              </w:tabs>
              <w:jc w:val="center"/>
              <w:rPr>
                <w:sz w:val="24"/>
                <w:szCs w:val="24"/>
                <w:highlight w:val="yellow"/>
              </w:rPr>
            </w:pPr>
            <w:r w:rsidRPr="003A0948">
              <w:rPr>
                <w:color w:val="000000"/>
                <w:sz w:val="24"/>
                <w:szCs w:val="24"/>
              </w:rPr>
              <w:t>1</w:t>
            </w:r>
            <w:r w:rsidR="006949A0">
              <w:rPr>
                <w:color w:val="000000"/>
                <w:sz w:val="24"/>
                <w:szCs w:val="24"/>
              </w:rPr>
              <w:t>/1</w:t>
            </w:r>
          </w:p>
        </w:tc>
        <w:tc>
          <w:tcPr>
            <w:tcW w:w="679" w:type="pct"/>
            <w:tcBorders>
              <w:top w:val="nil"/>
              <w:left w:val="nil"/>
              <w:bottom w:val="single" w:sz="8" w:space="0" w:color="auto"/>
              <w:right w:val="single" w:sz="8" w:space="0" w:color="auto"/>
            </w:tcBorders>
            <w:shd w:val="clear" w:color="auto" w:fill="auto"/>
            <w:vAlign w:val="center"/>
          </w:tcPr>
          <w:p w14:paraId="3E5139CB" w14:textId="21443D2F" w:rsidR="003A0948" w:rsidRPr="003A0948" w:rsidRDefault="003A0948" w:rsidP="003A0948">
            <w:pPr>
              <w:tabs>
                <w:tab w:val="right" w:pos="851"/>
              </w:tabs>
              <w:jc w:val="center"/>
              <w:rPr>
                <w:sz w:val="24"/>
                <w:szCs w:val="24"/>
              </w:rPr>
            </w:pPr>
            <w:r w:rsidRPr="003A0948">
              <w:rPr>
                <w:color w:val="000000"/>
                <w:sz w:val="24"/>
                <w:szCs w:val="24"/>
              </w:rPr>
              <w:t>2</w:t>
            </w:r>
            <w:r w:rsidR="006949A0">
              <w:rPr>
                <w:color w:val="000000"/>
                <w:sz w:val="24"/>
                <w:szCs w:val="24"/>
              </w:rPr>
              <w:t>/1</w:t>
            </w:r>
          </w:p>
        </w:tc>
        <w:tc>
          <w:tcPr>
            <w:tcW w:w="972" w:type="pct"/>
            <w:tcBorders>
              <w:top w:val="nil"/>
              <w:left w:val="nil"/>
              <w:bottom w:val="single" w:sz="8" w:space="0" w:color="auto"/>
              <w:right w:val="single" w:sz="8" w:space="0" w:color="auto"/>
            </w:tcBorders>
            <w:shd w:val="clear" w:color="auto" w:fill="auto"/>
            <w:vAlign w:val="center"/>
          </w:tcPr>
          <w:p w14:paraId="4D22FA96" w14:textId="2627BCFE" w:rsidR="003A0948" w:rsidRPr="001B7B83" w:rsidRDefault="003A0948" w:rsidP="003A0948">
            <w:pPr>
              <w:tabs>
                <w:tab w:val="right" w:pos="851"/>
              </w:tabs>
              <w:jc w:val="center"/>
              <w:rPr>
                <w:sz w:val="24"/>
                <w:szCs w:val="24"/>
                <w:highlight w:val="yellow"/>
              </w:rPr>
            </w:pPr>
            <w:r w:rsidRPr="003A0948">
              <w:rPr>
                <w:color w:val="000000"/>
                <w:sz w:val="24"/>
                <w:szCs w:val="24"/>
                <w:lang w:val="en-US"/>
              </w:rPr>
              <w:t>8</w:t>
            </w:r>
            <w:r w:rsidR="001B7B83">
              <w:rPr>
                <w:color w:val="000000"/>
                <w:sz w:val="24"/>
                <w:szCs w:val="24"/>
              </w:rPr>
              <w:t>/9</w:t>
            </w:r>
          </w:p>
        </w:tc>
        <w:tc>
          <w:tcPr>
            <w:tcW w:w="769" w:type="pct"/>
            <w:shd w:val="clear" w:color="auto" w:fill="auto"/>
          </w:tcPr>
          <w:p w14:paraId="51F41E2A" w14:textId="77777777" w:rsidR="003A0948" w:rsidRPr="005532E3" w:rsidRDefault="003A0948" w:rsidP="003A0948">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r>
            <w:r w:rsidRPr="00F96049">
              <w:rPr>
                <w:rStyle w:val="211pt"/>
                <w:sz w:val="24"/>
                <w:szCs w:val="24"/>
              </w:rPr>
              <w:lastRenderedPageBreak/>
              <w:t>ванная дискуссия</w:t>
            </w:r>
          </w:p>
        </w:tc>
      </w:tr>
      <w:tr w:rsidR="003A0948" w:rsidRPr="005532E3" w14:paraId="2B67B8D0" w14:textId="77777777" w:rsidTr="003A0948">
        <w:tc>
          <w:tcPr>
            <w:tcW w:w="309" w:type="pct"/>
            <w:shd w:val="clear" w:color="auto" w:fill="auto"/>
          </w:tcPr>
          <w:p w14:paraId="4A2305B6" w14:textId="77777777" w:rsidR="003A0948" w:rsidRPr="00585AB3" w:rsidRDefault="003A0948" w:rsidP="003A0948">
            <w:pPr>
              <w:rPr>
                <w:sz w:val="24"/>
                <w:szCs w:val="24"/>
              </w:rPr>
            </w:pPr>
            <w:r>
              <w:rPr>
                <w:sz w:val="24"/>
                <w:szCs w:val="24"/>
              </w:rPr>
              <w:lastRenderedPageBreak/>
              <w:t>5</w:t>
            </w:r>
          </w:p>
        </w:tc>
        <w:tc>
          <w:tcPr>
            <w:tcW w:w="996" w:type="pct"/>
            <w:shd w:val="clear" w:color="auto" w:fill="auto"/>
          </w:tcPr>
          <w:p w14:paraId="3C9EECC3" w14:textId="77777777" w:rsidR="003A0948" w:rsidRPr="005532E3" w:rsidRDefault="003A0948" w:rsidP="003A0948">
            <w:pPr>
              <w:tabs>
                <w:tab w:val="right" w:pos="851"/>
              </w:tabs>
              <w:jc w:val="both"/>
              <w:rPr>
                <w:sz w:val="24"/>
                <w:szCs w:val="24"/>
              </w:rPr>
            </w:pPr>
            <w:r w:rsidRPr="00581EFB">
              <w:rPr>
                <w:sz w:val="24"/>
              </w:rPr>
              <w:t>Информационное обеспечение налогового менеджмента: понятие, состав, способы формирования</w:t>
            </w:r>
          </w:p>
        </w:tc>
        <w:tc>
          <w:tcPr>
            <w:tcW w:w="377" w:type="pct"/>
            <w:tcBorders>
              <w:top w:val="nil"/>
              <w:left w:val="nil"/>
              <w:bottom w:val="single" w:sz="8" w:space="0" w:color="auto"/>
              <w:right w:val="single" w:sz="8" w:space="0" w:color="auto"/>
            </w:tcBorders>
            <w:shd w:val="clear" w:color="auto" w:fill="auto"/>
            <w:vAlign w:val="center"/>
          </w:tcPr>
          <w:p w14:paraId="37EDBFEB" w14:textId="330F8D66" w:rsidR="003A0948" w:rsidRPr="003A0948" w:rsidRDefault="003A0948" w:rsidP="003A0948">
            <w:pPr>
              <w:tabs>
                <w:tab w:val="right" w:pos="851"/>
              </w:tabs>
              <w:jc w:val="center"/>
              <w:rPr>
                <w:sz w:val="24"/>
                <w:szCs w:val="24"/>
                <w:highlight w:val="yellow"/>
              </w:rPr>
            </w:pPr>
            <w:r w:rsidRPr="003A0948">
              <w:rPr>
                <w:color w:val="000000"/>
                <w:sz w:val="24"/>
                <w:szCs w:val="24"/>
              </w:rPr>
              <w:t>12</w:t>
            </w:r>
          </w:p>
        </w:tc>
        <w:tc>
          <w:tcPr>
            <w:tcW w:w="447" w:type="pct"/>
            <w:tcBorders>
              <w:top w:val="nil"/>
              <w:left w:val="nil"/>
              <w:bottom w:val="single" w:sz="8" w:space="0" w:color="auto"/>
              <w:right w:val="single" w:sz="8" w:space="0" w:color="auto"/>
            </w:tcBorders>
            <w:shd w:val="clear" w:color="auto" w:fill="auto"/>
            <w:vAlign w:val="center"/>
          </w:tcPr>
          <w:p w14:paraId="36E8745C" w14:textId="38229E90" w:rsidR="003A0948" w:rsidRPr="003A0948" w:rsidRDefault="003A0948" w:rsidP="003A0948">
            <w:pPr>
              <w:tabs>
                <w:tab w:val="right" w:pos="851"/>
              </w:tabs>
              <w:jc w:val="center"/>
              <w:rPr>
                <w:sz w:val="24"/>
                <w:szCs w:val="24"/>
                <w:highlight w:val="yellow"/>
              </w:rPr>
            </w:pPr>
            <w:r w:rsidRPr="003A0948">
              <w:rPr>
                <w:color w:val="000000"/>
                <w:sz w:val="24"/>
                <w:szCs w:val="24"/>
              </w:rPr>
              <w:t>3</w:t>
            </w:r>
            <w:r w:rsidR="001B7B83">
              <w:rPr>
                <w:color w:val="000000"/>
                <w:sz w:val="24"/>
                <w:szCs w:val="24"/>
              </w:rPr>
              <w:t>/2</w:t>
            </w:r>
          </w:p>
        </w:tc>
        <w:tc>
          <w:tcPr>
            <w:tcW w:w="453" w:type="pct"/>
            <w:tcBorders>
              <w:top w:val="nil"/>
              <w:left w:val="nil"/>
              <w:bottom w:val="single" w:sz="8" w:space="0" w:color="auto"/>
              <w:right w:val="single" w:sz="8" w:space="0" w:color="auto"/>
            </w:tcBorders>
            <w:shd w:val="clear" w:color="auto" w:fill="auto"/>
            <w:vAlign w:val="center"/>
          </w:tcPr>
          <w:p w14:paraId="0EC4CD09" w14:textId="53C2AE9E" w:rsidR="003A0948" w:rsidRPr="003A0948" w:rsidRDefault="003A0948" w:rsidP="003A0948">
            <w:pPr>
              <w:tabs>
                <w:tab w:val="right" w:pos="851"/>
              </w:tabs>
              <w:jc w:val="center"/>
              <w:rPr>
                <w:sz w:val="24"/>
                <w:szCs w:val="24"/>
                <w:highlight w:val="yellow"/>
              </w:rPr>
            </w:pPr>
            <w:r w:rsidRPr="003A0948">
              <w:rPr>
                <w:color w:val="000000"/>
                <w:sz w:val="24"/>
                <w:szCs w:val="24"/>
              </w:rPr>
              <w:t>1</w:t>
            </w:r>
            <w:r w:rsidR="006949A0">
              <w:rPr>
                <w:color w:val="000000"/>
                <w:sz w:val="24"/>
                <w:szCs w:val="24"/>
              </w:rPr>
              <w:t>/1</w:t>
            </w:r>
          </w:p>
        </w:tc>
        <w:tc>
          <w:tcPr>
            <w:tcW w:w="679" w:type="pct"/>
            <w:tcBorders>
              <w:top w:val="nil"/>
              <w:left w:val="nil"/>
              <w:bottom w:val="single" w:sz="8" w:space="0" w:color="auto"/>
              <w:right w:val="single" w:sz="8" w:space="0" w:color="auto"/>
            </w:tcBorders>
            <w:shd w:val="clear" w:color="auto" w:fill="auto"/>
            <w:vAlign w:val="center"/>
          </w:tcPr>
          <w:p w14:paraId="2EFA7D0E" w14:textId="78B193CE" w:rsidR="003A0948" w:rsidRPr="003A0948" w:rsidRDefault="003A0948" w:rsidP="003A0948">
            <w:pPr>
              <w:tabs>
                <w:tab w:val="right" w:pos="851"/>
              </w:tabs>
              <w:jc w:val="center"/>
              <w:rPr>
                <w:sz w:val="24"/>
                <w:szCs w:val="24"/>
              </w:rPr>
            </w:pPr>
            <w:r w:rsidRPr="003A0948">
              <w:rPr>
                <w:color w:val="000000"/>
                <w:sz w:val="24"/>
                <w:szCs w:val="24"/>
              </w:rPr>
              <w:t>2</w:t>
            </w:r>
            <w:r w:rsidR="006949A0">
              <w:rPr>
                <w:color w:val="000000"/>
                <w:sz w:val="24"/>
                <w:szCs w:val="24"/>
              </w:rPr>
              <w:t>/1</w:t>
            </w:r>
          </w:p>
        </w:tc>
        <w:tc>
          <w:tcPr>
            <w:tcW w:w="972" w:type="pct"/>
            <w:tcBorders>
              <w:top w:val="nil"/>
              <w:left w:val="nil"/>
              <w:bottom w:val="single" w:sz="8" w:space="0" w:color="auto"/>
              <w:right w:val="single" w:sz="8" w:space="0" w:color="auto"/>
            </w:tcBorders>
            <w:shd w:val="clear" w:color="auto" w:fill="auto"/>
            <w:vAlign w:val="center"/>
          </w:tcPr>
          <w:p w14:paraId="5A9C510F" w14:textId="081BABE0" w:rsidR="003A0948" w:rsidRPr="001B7B83" w:rsidRDefault="003A0948" w:rsidP="003A0948">
            <w:pPr>
              <w:tabs>
                <w:tab w:val="right" w:pos="851"/>
              </w:tabs>
              <w:jc w:val="center"/>
              <w:rPr>
                <w:sz w:val="24"/>
                <w:szCs w:val="24"/>
                <w:highlight w:val="yellow"/>
              </w:rPr>
            </w:pPr>
            <w:r w:rsidRPr="003A0948">
              <w:rPr>
                <w:color w:val="000000"/>
                <w:sz w:val="24"/>
                <w:szCs w:val="24"/>
                <w:lang w:val="en-US"/>
              </w:rPr>
              <w:t>9</w:t>
            </w:r>
            <w:r w:rsidR="001B7B83">
              <w:rPr>
                <w:color w:val="000000"/>
                <w:sz w:val="24"/>
                <w:szCs w:val="24"/>
              </w:rPr>
              <w:t>/10</w:t>
            </w:r>
          </w:p>
        </w:tc>
        <w:tc>
          <w:tcPr>
            <w:tcW w:w="769" w:type="pct"/>
            <w:shd w:val="clear" w:color="auto" w:fill="auto"/>
          </w:tcPr>
          <w:p w14:paraId="39DE9786" w14:textId="77777777" w:rsidR="003A0948" w:rsidRPr="005532E3" w:rsidRDefault="003A0948" w:rsidP="003A0948">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t>ванная дискуссия</w:t>
            </w:r>
          </w:p>
        </w:tc>
      </w:tr>
      <w:tr w:rsidR="003A0948" w:rsidRPr="005532E3" w14:paraId="5A004C30" w14:textId="77777777" w:rsidTr="003A0948">
        <w:tc>
          <w:tcPr>
            <w:tcW w:w="309" w:type="pct"/>
            <w:shd w:val="clear" w:color="auto" w:fill="auto"/>
          </w:tcPr>
          <w:p w14:paraId="7728BC11" w14:textId="77777777" w:rsidR="003A0948" w:rsidRPr="00585AB3" w:rsidRDefault="003A0948" w:rsidP="003A0948">
            <w:pPr>
              <w:rPr>
                <w:sz w:val="24"/>
                <w:szCs w:val="24"/>
              </w:rPr>
            </w:pPr>
            <w:r>
              <w:rPr>
                <w:sz w:val="24"/>
                <w:szCs w:val="24"/>
              </w:rPr>
              <w:t>6</w:t>
            </w:r>
          </w:p>
        </w:tc>
        <w:tc>
          <w:tcPr>
            <w:tcW w:w="996" w:type="pct"/>
            <w:shd w:val="clear" w:color="auto" w:fill="auto"/>
          </w:tcPr>
          <w:p w14:paraId="70C3C8DE" w14:textId="751CA6DD" w:rsidR="003A0948" w:rsidRPr="005532E3" w:rsidRDefault="003A0948" w:rsidP="003A0948">
            <w:pPr>
              <w:tabs>
                <w:tab w:val="right" w:pos="851"/>
              </w:tabs>
              <w:jc w:val="both"/>
              <w:rPr>
                <w:sz w:val="24"/>
                <w:szCs w:val="24"/>
              </w:rPr>
            </w:pPr>
            <w:r w:rsidRPr="00581EFB">
              <w:rPr>
                <w:sz w:val="24"/>
              </w:rPr>
              <w:t xml:space="preserve">Документационное обеспечение налогового менеджмента: виды плановых документов, организация их разработки, принятия и использования в системе управления финансами </w:t>
            </w:r>
            <w:r w:rsidR="00B41068">
              <w:rPr>
                <w:sz w:val="24"/>
              </w:rPr>
              <w:t>компании</w:t>
            </w:r>
          </w:p>
        </w:tc>
        <w:tc>
          <w:tcPr>
            <w:tcW w:w="377" w:type="pct"/>
            <w:tcBorders>
              <w:top w:val="nil"/>
              <w:left w:val="nil"/>
              <w:bottom w:val="single" w:sz="8" w:space="0" w:color="auto"/>
              <w:right w:val="single" w:sz="8" w:space="0" w:color="auto"/>
            </w:tcBorders>
            <w:shd w:val="clear" w:color="auto" w:fill="auto"/>
            <w:vAlign w:val="center"/>
          </w:tcPr>
          <w:p w14:paraId="21FDCDAF" w14:textId="1F3EAE12" w:rsidR="003A0948" w:rsidRPr="003A0948" w:rsidRDefault="003A0948" w:rsidP="003A0948">
            <w:pPr>
              <w:tabs>
                <w:tab w:val="right" w:pos="851"/>
              </w:tabs>
              <w:jc w:val="center"/>
              <w:rPr>
                <w:sz w:val="24"/>
                <w:szCs w:val="24"/>
                <w:highlight w:val="yellow"/>
              </w:rPr>
            </w:pPr>
            <w:r w:rsidRPr="003A0948">
              <w:rPr>
                <w:color w:val="000000"/>
                <w:sz w:val="24"/>
                <w:szCs w:val="24"/>
              </w:rPr>
              <w:t>12</w:t>
            </w:r>
          </w:p>
        </w:tc>
        <w:tc>
          <w:tcPr>
            <w:tcW w:w="447" w:type="pct"/>
            <w:tcBorders>
              <w:top w:val="nil"/>
              <w:left w:val="nil"/>
              <w:bottom w:val="single" w:sz="8" w:space="0" w:color="auto"/>
              <w:right w:val="single" w:sz="8" w:space="0" w:color="auto"/>
            </w:tcBorders>
            <w:shd w:val="clear" w:color="auto" w:fill="auto"/>
            <w:vAlign w:val="center"/>
          </w:tcPr>
          <w:p w14:paraId="20C86EBE" w14:textId="5DE443EE" w:rsidR="003A0948" w:rsidRPr="001B7B83" w:rsidRDefault="003A0948" w:rsidP="003A0948">
            <w:pPr>
              <w:tabs>
                <w:tab w:val="right" w:pos="851"/>
              </w:tabs>
              <w:jc w:val="center"/>
              <w:rPr>
                <w:sz w:val="24"/>
                <w:szCs w:val="24"/>
                <w:highlight w:val="yellow"/>
              </w:rPr>
            </w:pPr>
            <w:r w:rsidRPr="003A0948">
              <w:rPr>
                <w:color w:val="000000"/>
                <w:sz w:val="24"/>
                <w:szCs w:val="24"/>
                <w:lang w:val="en-US"/>
              </w:rPr>
              <w:t>3</w:t>
            </w:r>
            <w:r w:rsidR="001B7B83">
              <w:rPr>
                <w:color w:val="000000"/>
                <w:sz w:val="24"/>
                <w:szCs w:val="24"/>
              </w:rPr>
              <w:t>/1</w:t>
            </w:r>
          </w:p>
        </w:tc>
        <w:tc>
          <w:tcPr>
            <w:tcW w:w="453" w:type="pct"/>
            <w:tcBorders>
              <w:top w:val="nil"/>
              <w:left w:val="nil"/>
              <w:bottom w:val="single" w:sz="8" w:space="0" w:color="auto"/>
              <w:right w:val="single" w:sz="8" w:space="0" w:color="auto"/>
            </w:tcBorders>
            <w:shd w:val="clear" w:color="auto" w:fill="auto"/>
            <w:vAlign w:val="center"/>
          </w:tcPr>
          <w:p w14:paraId="444D4365" w14:textId="40E58C37" w:rsidR="003A0948" w:rsidRPr="003A0948" w:rsidRDefault="003A0948" w:rsidP="003A0948">
            <w:pPr>
              <w:tabs>
                <w:tab w:val="right" w:pos="851"/>
              </w:tabs>
              <w:jc w:val="center"/>
              <w:rPr>
                <w:sz w:val="24"/>
                <w:szCs w:val="24"/>
                <w:highlight w:val="yellow"/>
              </w:rPr>
            </w:pPr>
            <w:r w:rsidRPr="003A0948">
              <w:rPr>
                <w:color w:val="000000"/>
                <w:sz w:val="24"/>
                <w:szCs w:val="24"/>
              </w:rPr>
              <w:t>1</w:t>
            </w:r>
            <w:r w:rsidR="006949A0">
              <w:rPr>
                <w:color w:val="000000"/>
                <w:sz w:val="24"/>
                <w:szCs w:val="24"/>
              </w:rPr>
              <w:t>/0</w:t>
            </w:r>
          </w:p>
        </w:tc>
        <w:tc>
          <w:tcPr>
            <w:tcW w:w="679" w:type="pct"/>
            <w:tcBorders>
              <w:top w:val="nil"/>
              <w:left w:val="nil"/>
              <w:bottom w:val="single" w:sz="8" w:space="0" w:color="auto"/>
              <w:right w:val="single" w:sz="8" w:space="0" w:color="auto"/>
            </w:tcBorders>
            <w:shd w:val="clear" w:color="auto" w:fill="auto"/>
            <w:vAlign w:val="center"/>
          </w:tcPr>
          <w:p w14:paraId="631F4165" w14:textId="45BE0480" w:rsidR="003A0948" w:rsidRPr="003A0948" w:rsidRDefault="003A0948" w:rsidP="003A0948">
            <w:pPr>
              <w:tabs>
                <w:tab w:val="right" w:pos="851"/>
              </w:tabs>
              <w:jc w:val="center"/>
              <w:rPr>
                <w:sz w:val="24"/>
                <w:szCs w:val="24"/>
              </w:rPr>
            </w:pPr>
            <w:r w:rsidRPr="003A0948">
              <w:rPr>
                <w:color w:val="000000"/>
                <w:sz w:val="24"/>
                <w:szCs w:val="24"/>
              </w:rPr>
              <w:t>2</w:t>
            </w:r>
            <w:r w:rsidR="006949A0">
              <w:rPr>
                <w:color w:val="000000"/>
                <w:sz w:val="24"/>
                <w:szCs w:val="24"/>
              </w:rPr>
              <w:t>/</w:t>
            </w:r>
            <w:r w:rsidR="001B7B83">
              <w:rPr>
                <w:color w:val="000000"/>
                <w:sz w:val="24"/>
                <w:szCs w:val="24"/>
              </w:rPr>
              <w:t>1</w:t>
            </w:r>
          </w:p>
        </w:tc>
        <w:tc>
          <w:tcPr>
            <w:tcW w:w="972" w:type="pct"/>
            <w:tcBorders>
              <w:top w:val="nil"/>
              <w:left w:val="nil"/>
              <w:bottom w:val="single" w:sz="8" w:space="0" w:color="auto"/>
              <w:right w:val="single" w:sz="8" w:space="0" w:color="auto"/>
            </w:tcBorders>
            <w:shd w:val="clear" w:color="auto" w:fill="auto"/>
            <w:vAlign w:val="center"/>
          </w:tcPr>
          <w:p w14:paraId="411CB960" w14:textId="5FF434E8" w:rsidR="003A0948" w:rsidRPr="003A0948" w:rsidRDefault="003A0948" w:rsidP="003A0948">
            <w:pPr>
              <w:tabs>
                <w:tab w:val="right" w:pos="851"/>
              </w:tabs>
              <w:jc w:val="center"/>
              <w:rPr>
                <w:sz w:val="24"/>
                <w:szCs w:val="24"/>
              </w:rPr>
            </w:pPr>
            <w:r w:rsidRPr="003A0948">
              <w:rPr>
                <w:color w:val="000000"/>
                <w:sz w:val="24"/>
                <w:szCs w:val="24"/>
              </w:rPr>
              <w:t>9</w:t>
            </w:r>
            <w:r w:rsidR="001B7B83">
              <w:rPr>
                <w:color w:val="000000"/>
                <w:sz w:val="24"/>
                <w:szCs w:val="24"/>
              </w:rPr>
              <w:t>/11</w:t>
            </w:r>
          </w:p>
        </w:tc>
        <w:tc>
          <w:tcPr>
            <w:tcW w:w="769" w:type="pct"/>
            <w:shd w:val="clear" w:color="auto" w:fill="auto"/>
          </w:tcPr>
          <w:p w14:paraId="0600711E" w14:textId="77777777" w:rsidR="003A0948" w:rsidRPr="005532E3" w:rsidRDefault="003A0948" w:rsidP="003A0948">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t>ванная дискуссия</w:t>
            </w:r>
          </w:p>
        </w:tc>
      </w:tr>
      <w:tr w:rsidR="003A0948" w:rsidRPr="005532E3" w14:paraId="5D42384D" w14:textId="77777777" w:rsidTr="003A0948">
        <w:tc>
          <w:tcPr>
            <w:tcW w:w="309" w:type="pct"/>
            <w:shd w:val="clear" w:color="auto" w:fill="auto"/>
          </w:tcPr>
          <w:p w14:paraId="3D77882C" w14:textId="77777777" w:rsidR="003A0948" w:rsidRPr="00585AB3" w:rsidRDefault="003A0948" w:rsidP="003A0948">
            <w:pPr>
              <w:rPr>
                <w:sz w:val="24"/>
                <w:szCs w:val="24"/>
              </w:rPr>
            </w:pPr>
            <w:r>
              <w:rPr>
                <w:sz w:val="24"/>
                <w:szCs w:val="24"/>
              </w:rPr>
              <w:t>7</w:t>
            </w:r>
          </w:p>
        </w:tc>
        <w:tc>
          <w:tcPr>
            <w:tcW w:w="996" w:type="pct"/>
            <w:shd w:val="clear" w:color="auto" w:fill="auto"/>
          </w:tcPr>
          <w:p w14:paraId="2DAFDD59" w14:textId="4A893A04" w:rsidR="003A0948" w:rsidRPr="005532E3" w:rsidRDefault="003A0948" w:rsidP="003A0948">
            <w:pPr>
              <w:tabs>
                <w:tab w:val="right" w:pos="851"/>
              </w:tabs>
              <w:jc w:val="both"/>
              <w:rPr>
                <w:sz w:val="24"/>
                <w:szCs w:val="24"/>
              </w:rPr>
            </w:pPr>
            <w:r w:rsidRPr="00581EFB">
              <w:rPr>
                <w:sz w:val="24"/>
              </w:rPr>
              <w:t xml:space="preserve">Планирование налоговых платежей в системе управления финансами </w:t>
            </w:r>
            <w:r w:rsidR="00B41068">
              <w:rPr>
                <w:sz w:val="24"/>
              </w:rPr>
              <w:t>компании</w:t>
            </w:r>
          </w:p>
        </w:tc>
        <w:tc>
          <w:tcPr>
            <w:tcW w:w="377" w:type="pct"/>
            <w:tcBorders>
              <w:top w:val="nil"/>
              <w:left w:val="nil"/>
              <w:bottom w:val="single" w:sz="8" w:space="0" w:color="auto"/>
              <w:right w:val="single" w:sz="8" w:space="0" w:color="auto"/>
            </w:tcBorders>
            <w:shd w:val="clear" w:color="auto" w:fill="auto"/>
            <w:vAlign w:val="center"/>
          </w:tcPr>
          <w:p w14:paraId="4ECB5F3F" w14:textId="0DFDBD4E" w:rsidR="003A0948" w:rsidRPr="003A0948" w:rsidRDefault="003A0948" w:rsidP="003A0948">
            <w:pPr>
              <w:tabs>
                <w:tab w:val="right" w:pos="851"/>
              </w:tabs>
              <w:jc w:val="center"/>
              <w:rPr>
                <w:sz w:val="24"/>
                <w:szCs w:val="24"/>
                <w:highlight w:val="yellow"/>
              </w:rPr>
            </w:pPr>
            <w:r w:rsidRPr="003A0948">
              <w:rPr>
                <w:color w:val="000000"/>
                <w:sz w:val="24"/>
                <w:szCs w:val="24"/>
              </w:rPr>
              <w:t>12</w:t>
            </w:r>
          </w:p>
        </w:tc>
        <w:tc>
          <w:tcPr>
            <w:tcW w:w="447" w:type="pct"/>
            <w:tcBorders>
              <w:top w:val="nil"/>
              <w:left w:val="nil"/>
              <w:bottom w:val="single" w:sz="8" w:space="0" w:color="auto"/>
              <w:right w:val="single" w:sz="8" w:space="0" w:color="auto"/>
            </w:tcBorders>
            <w:shd w:val="clear" w:color="auto" w:fill="auto"/>
            <w:vAlign w:val="center"/>
          </w:tcPr>
          <w:p w14:paraId="6B11CB67" w14:textId="1C999328" w:rsidR="003A0948" w:rsidRPr="001B7B83" w:rsidRDefault="003A0948" w:rsidP="003A0948">
            <w:pPr>
              <w:tabs>
                <w:tab w:val="right" w:pos="851"/>
              </w:tabs>
              <w:jc w:val="center"/>
              <w:rPr>
                <w:sz w:val="24"/>
                <w:szCs w:val="24"/>
                <w:highlight w:val="yellow"/>
              </w:rPr>
            </w:pPr>
            <w:r w:rsidRPr="003A0948">
              <w:rPr>
                <w:color w:val="000000"/>
                <w:sz w:val="24"/>
                <w:szCs w:val="24"/>
                <w:lang w:val="en-US"/>
              </w:rPr>
              <w:t>3</w:t>
            </w:r>
            <w:r w:rsidR="001B7B83">
              <w:rPr>
                <w:color w:val="000000"/>
                <w:sz w:val="24"/>
                <w:szCs w:val="24"/>
              </w:rPr>
              <w:t>/1</w:t>
            </w:r>
          </w:p>
        </w:tc>
        <w:tc>
          <w:tcPr>
            <w:tcW w:w="453" w:type="pct"/>
            <w:tcBorders>
              <w:top w:val="nil"/>
              <w:left w:val="nil"/>
              <w:bottom w:val="single" w:sz="8" w:space="0" w:color="auto"/>
              <w:right w:val="single" w:sz="8" w:space="0" w:color="auto"/>
            </w:tcBorders>
            <w:shd w:val="clear" w:color="auto" w:fill="auto"/>
            <w:vAlign w:val="center"/>
          </w:tcPr>
          <w:p w14:paraId="24B50E41" w14:textId="60BBBB4F" w:rsidR="003A0948" w:rsidRPr="003A0948" w:rsidRDefault="003A0948" w:rsidP="003A0948">
            <w:pPr>
              <w:tabs>
                <w:tab w:val="right" w:pos="851"/>
              </w:tabs>
              <w:jc w:val="center"/>
              <w:rPr>
                <w:sz w:val="24"/>
                <w:szCs w:val="24"/>
                <w:highlight w:val="yellow"/>
              </w:rPr>
            </w:pPr>
            <w:r w:rsidRPr="003A0948">
              <w:rPr>
                <w:color w:val="000000"/>
                <w:sz w:val="24"/>
                <w:szCs w:val="24"/>
              </w:rPr>
              <w:t>1</w:t>
            </w:r>
            <w:r w:rsidR="006949A0">
              <w:rPr>
                <w:color w:val="000000"/>
                <w:sz w:val="24"/>
                <w:szCs w:val="24"/>
              </w:rPr>
              <w:t>/0</w:t>
            </w:r>
          </w:p>
        </w:tc>
        <w:tc>
          <w:tcPr>
            <w:tcW w:w="679" w:type="pct"/>
            <w:tcBorders>
              <w:top w:val="nil"/>
              <w:left w:val="nil"/>
              <w:bottom w:val="single" w:sz="8" w:space="0" w:color="auto"/>
              <w:right w:val="single" w:sz="8" w:space="0" w:color="auto"/>
            </w:tcBorders>
            <w:shd w:val="clear" w:color="auto" w:fill="auto"/>
            <w:vAlign w:val="center"/>
          </w:tcPr>
          <w:p w14:paraId="50F09360" w14:textId="14A75A7F" w:rsidR="003A0948" w:rsidRPr="001B7B83" w:rsidRDefault="003A0948" w:rsidP="003A0948">
            <w:pPr>
              <w:tabs>
                <w:tab w:val="right" w:pos="851"/>
              </w:tabs>
              <w:jc w:val="center"/>
              <w:rPr>
                <w:sz w:val="24"/>
                <w:szCs w:val="24"/>
              </w:rPr>
            </w:pPr>
            <w:r w:rsidRPr="003A0948">
              <w:rPr>
                <w:color w:val="000000"/>
                <w:sz w:val="24"/>
                <w:szCs w:val="24"/>
                <w:lang w:val="en-US"/>
              </w:rPr>
              <w:t>2</w:t>
            </w:r>
            <w:r w:rsidR="001B7B83">
              <w:rPr>
                <w:color w:val="000000"/>
                <w:sz w:val="24"/>
                <w:szCs w:val="24"/>
              </w:rPr>
              <w:t>/1</w:t>
            </w:r>
          </w:p>
        </w:tc>
        <w:tc>
          <w:tcPr>
            <w:tcW w:w="972" w:type="pct"/>
            <w:tcBorders>
              <w:top w:val="nil"/>
              <w:left w:val="nil"/>
              <w:bottom w:val="single" w:sz="8" w:space="0" w:color="auto"/>
              <w:right w:val="single" w:sz="8" w:space="0" w:color="auto"/>
            </w:tcBorders>
            <w:shd w:val="clear" w:color="auto" w:fill="auto"/>
            <w:vAlign w:val="center"/>
          </w:tcPr>
          <w:p w14:paraId="3852B9D2" w14:textId="687E4FA8" w:rsidR="003A0948" w:rsidRPr="003A0948" w:rsidRDefault="003A0948" w:rsidP="003A0948">
            <w:pPr>
              <w:tabs>
                <w:tab w:val="right" w:pos="851"/>
              </w:tabs>
              <w:jc w:val="center"/>
              <w:rPr>
                <w:sz w:val="24"/>
                <w:szCs w:val="24"/>
              </w:rPr>
            </w:pPr>
            <w:r w:rsidRPr="003A0948">
              <w:rPr>
                <w:color w:val="000000"/>
                <w:sz w:val="24"/>
                <w:szCs w:val="24"/>
              </w:rPr>
              <w:t>9</w:t>
            </w:r>
            <w:r w:rsidR="001B7B83">
              <w:rPr>
                <w:color w:val="000000"/>
                <w:sz w:val="24"/>
                <w:szCs w:val="24"/>
              </w:rPr>
              <w:t>/11</w:t>
            </w:r>
          </w:p>
        </w:tc>
        <w:tc>
          <w:tcPr>
            <w:tcW w:w="769" w:type="pct"/>
            <w:shd w:val="clear" w:color="auto" w:fill="auto"/>
          </w:tcPr>
          <w:p w14:paraId="58AF6F00" w14:textId="77777777" w:rsidR="003A0948" w:rsidRPr="005532E3" w:rsidRDefault="003A0948" w:rsidP="003A0948">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t>ванная дискуссия</w:t>
            </w:r>
          </w:p>
        </w:tc>
      </w:tr>
      <w:tr w:rsidR="003A0948" w:rsidRPr="005532E3" w14:paraId="7404541F" w14:textId="77777777" w:rsidTr="003A0948">
        <w:tc>
          <w:tcPr>
            <w:tcW w:w="309" w:type="pct"/>
            <w:shd w:val="clear" w:color="auto" w:fill="auto"/>
          </w:tcPr>
          <w:p w14:paraId="07E622C3" w14:textId="77777777" w:rsidR="003A0948" w:rsidRPr="00585AB3" w:rsidRDefault="003A0948" w:rsidP="003A0948">
            <w:pPr>
              <w:rPr>
                <w:sz w:val="24"/>
                <w:szCs w:val="24"/>
              </w:rPr>
            </w:pPr>
            <w:r>
              <w:rPr>
                <w:sz w:val="24"/>
                <w:szCs w:val="24"/>
              </w:rPr>
              <w:t>8</w:t>
            </w:r>
          </w:p>
        </w:tc>
        <w:tc>
          <w:tcPr>
            <w:tcW w:w="996" w:type="pct"/>
            <w:shd w:val="clear" w:color="auto" w:fill="auto"/>
          </w:tcPr>
          <w:p w14:paraId="22D0389B" w14:textId="77777777" w:rsidR="003A0948" w:rsidRPr="005532E3" w:rsidRDefault="003A0948" w:rsidP="003A0948">
            <w:pPr>
              <w:tabs>
                <w:tab w:val="right" w:pos="851"/>
              </w:tabs>
              <w:jc w:val="both"/>
              <w:rPr>
                <w:sz w:val="24"/>
                <w:szCs w:val="24"/>
              </w:rPr>
            </w:pPr>
            <w:r w:rsidRPr="00581EFB">
              <w:rPr>
                <w:sz w:val="24"/>
              </w:rPr>
              <w:t>Оценка эффективности принимаемых управленческих решений в области корпоративного налогового менеджмента</w:t>
            </w:r>
          </w:p>
        </w:tc>
        <w:tc>
          <w:tcPr>
            <w:tcW w:w="377" w:type="pct"/>
            <w:tcBorders>
              <w:top w:val="nil"/>
              <w:left w:val="nil"/>
              <w:bottom w:val="single" w:sz="8" w:space="0" w:color="auto"/>
              <w:right w:val="single" w:sz="8" w:space="0" w:color="auto"/>
            </w:tcBorders>
            <w:shd w:val="clear" w:color="auto" w:fill="auto"/>
            <w:vAlign w:val="center"/>
          </w:tcPr>
          <w:p w14:paraId="29185AC4" w14:textId="53E3DB6A" w:rsidR="003A0948" w:rsidRPr="003A0948" w:rsidRDefault="003A0948" w:rsidP="003A0948">
            <w:pPr>
              <w:tabs>
                <w:tab w:val="right" w:pos="851"/>
              </w:tabs>
              <w:jc w:val="center"/>
              <w:rPr>
                <w:sz w:val="24"/>
                <w:szCs w:val="24"/>
                <w:highlight w:val="yellow"/>
              </w:rPr>
            </w:pPr>
            <w:r w:rsidRPr="003A0948">
              <w:rPr>
                <w:color w:val="000000"/>
                <w:sz w:val="24"/>
                <w:szCs w:val="24"/>
              </w:rPr>
              <w:t>12</w:t>
            </w:r>
          </w:p>
        </w:tc>
        <w:tc>
          <w:tcPr>
            <w:tcW w:w="447" w:type="pct"/>
            <w:tcBorders>
              <w:top w:val="nil"/>
              <w:left w:val="nil"/>
              <w:bottom w:val="single" w:sz="8" w:space="0" w:color="auto"/>
              <w:right w:val="single" w:sz="8" w:space="0" w:color="auto"/>
            </w:tcBorders>
            <w:shd w:val="clear" w:color="auto" w:fill="auto"/>
            <w:vAlign w:val="center"/>
          </w:tcPr>
          <w:p w14:paraId="265EDD7B" w14:textId="3DB06007" w:rsidR="003A0948" w:rsidRPr="001B7B83" w:rsidRDefault="003A0948" w:rsidP="003A0948">
            <w:pPr>
              <w:tabs>
                <w:tab w:val="right" w:pos="851"/>
              </w:tabs>
              <w:jc w:val="center"/>
              <w:rPr>
                <w:sz w:val="24"/>
                <w:szCs w:val="24"/>
                <w:highlight w:val="yellow"/>
              </w:rPr>
            </w:pPr>
            <w:r w:rsidRPr="003A0948">
              <w:rPr>
                <w:color w:val="000000"/>
                <w:sz w:val="24"/>
                <w:szCs w:val="24"/>
                <w:lang w:val="en-US"/>
              </w:rPr>
              <w:t>3</w:t>
            </w:r>
            <w:r w:rsidR="001B7B83">
              <w:rPr>
                <w:color w:val="000000"/>
                <w:sz w:val="24"/>
                <w:szCs w:val="24"/>
              </w:rPr>
              <w:t>/1</w:t>
            </w:r>
          </w:p>
        </w:tc>
        <w:tc>
          <w:tcPr>
            <w:tcW w:w="453" w:type="pct"/>
            <w:tcBorders>
              <w:top w:val="nil"/>
              <w:left w:val="nil"/>
              <w:bottom w:val="single" w:sz="8" w:space="0" w:color="auto"/>
              <w:right w:val="single" w:sz="8" w:space="0" w:color="auto"/>
            </w:tcBorders>
            <w:shd w:val="clear" w:color="auto" w:fill="auto"/>
            <w:vAlign w:val="center"/>
          </w:tcPr>
          <w:p w14:paraId="20638E14" w14:textId="0E230AED" w:rsidR="003A0948" w:rsidRPr="003A0948" w:rsidRDefault="003A0948" w:rsidP="003A0948">
            <w:pPr>
              <w:tabs>
                <w:tab w:val="right" w:pos="851"/>
              </w:tabs>
              <w:jc w:val="center"/>
              <w:rPr>
                <w:sz w:val="24"/>
                <w:szCs w:val="24"/>
                <w:highlight w:val="yellow"/>
              </w:rPr>
            </w:pPr>
            <w:r w:rsidRPr="003A0948">
              <w:rPr>
                <w:color w:val="000000"/>
                <w:sz w:val="24"/>
                <w:szCs w:val="24"/>
              </w:rPr>
              <w:t>1</w:t>
            </w:r>
            <w:r w:rsidR="006949A0">
              <w:rPr>
                <w:color w:val="000000"/>
                <w:sz w:val="24"/>
                <w:szCs w:val="24"/>
              </w:rPr>
              <w:t>/0</w:t>
            </w:r>
          </w:p>
        </w:tc>
        <w:tc>
          <w:tcPr>
            <w:tcW w:w="679" w:type="pct"/>
            <w:tcBorders>
              <w:top w:val="nil"/>
              <w:left w:val="nil"/>
              <w:bottom w:val="single" w:sz="8" w:space="0" w:color="auto"/>
              <w:right w:val="single" w:sz="8" w:space="0" w:color="auto"/>
            </w:tcBorders>
            <w:shd w:val="clear" w:color="auto" w:fill="auto"/>
            <w:vAlign w:val="center"/>
          </w:tcPr>
          <w:p w14:paraId="264E594D" w14:textId="46A702ED" w:rsidR="003A0948" w:rsidRPr="003A0948" w:rsidRDefault="003A0948" w:rsidP="003A0948">
            <w:pPr>
              <w:tabs>
                <w:tab w:val="right" w:pos="851"/>
              </w:tabs>
              <w:jc w:val="center"/>
              <w:rPr>
                <w:sz w:val="24"/>
                <w:szCs w:val="24"/>
              </w:rPr>
            </w:pPr>
            <w:r w:rsidRPr="003A0948">
              <w:rPr>
                <w:color w:val="000000"/>
                <w:sz w:val="24"/>
                <w:szCs w:val="24"/>
              </w:rPr>
              <w:t>2</w:t>
            </w:r>
            <w:r w:rsidR="001B7B83">
              <w:rPr>
                <w:color w:val="000000"/>
                <w:sz w:val="24"/>
                <w:szCs w:val="24"/>
              </w:rPr>
              <w:t>/1</w:t>
            </w:r>
          </w:p>
        </w:tc>
        <w:tc>
          <w:tcPr>
            <w:tcW w:w="972" w:type="pct"/>
            <w:tcBorders>
              <w:top w:val="nil"/>
              <w:left w:val="nil"/>
              <w:bottom w:val="single" w:sz="8" w:space="0" w:color="auto"/>
              <w:right w:val="single" w:sz="8" w:space="0" w:color="auto"/>
            </w:tcBorders>
            <w:shd w:val="clear" w:color="auto" w:fill="auto"/>
            <w:vAlign w:val="center"/>
          </w:tcPr>
          <w:p w14:paraId="26C4B61E" w14:textId="2CC3497F" w:rsidR="003A0948" w:rsidRPr="003A0948" w:rsidRDefault="003A0948" w:rsidP="003A0948">
            <w:pPr>
              <w:tabs>
                <w:tab w:val="right" w:pos="851"/>
              </w:tabs>
              <w:jc w:val="center"/>
              <w:rPr>
                <w:sz w:val="24"/>
                <w:szCs w:val="24"/>
              </w:rPr>
            </w:pPr>
            <w:r w:rsidRPr="003A0948">
              <w:rPr>
                <w:color w:val="000000"/>
                <w:sz w:val="24"/>
                <w:szCs w:val="24"/>
              </w:rPr>
              <w:t>9</w:t>
            </w:r>
            <w:r w:rsidR="001B7B83">
              <w:rPr>
                <w:color w:val="000000"/>
                <w:sz w:val="24"/>
                <w:szCs w:val="24"/>
              </w:rPr>
              <w:t>/11</w:t>
            </w:r>
          </w:p>
        </w:tc>
        <w:tc>
          <w:tcPr>
            <w:tcW w:w="769" w:type="pct"/>
            <w:shd w:val="clear" w:color="auto" w:fill="auto"/>
          </w:tcPr>
          <w:p w14:paraId="638B59E3" w14:textId="77777777" w:rsidR="003A0948" w:rsidRPr="005532E3" w:rsidRDefault="003A0948" w:rsidP="003A0948">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t>ванная дискуссия</w:t>
            </w:r>
            <w:r>
              <w:rPr>
                <w:rStyle w:val="211pt"/>
                <w:sz w:val="24"/>
                <w:szCs w:val="24"/>
              </w:rPr>
              <w:t>, контрольная работа</w:t>
            </w:r>
          </w:p>
        </w:tc>
      </w:tr>
      <w:tr w:rsidR="003A0948" w:rsidRPr="005532E3" w14:paraId="7B4AECBD" w14:textId="77777777" w:rsidTr="003A0948">
        <w:tc>
          <w:tcPr>
            <w:tcW w:w="309" w:type="pct"/>
            <w:shd w:val="clear" w:color="auto" w:fill="auto"/>
          </w:tcPr>
          <w:p w14:paraId="783264EF" w14:textId="77777777" w:rsidR="003A0948" w:rsidRPr="00585AB3" w:rsidRDefault="003A0948" w:rsidP="003A0948">
            <w:pPr>
              <w:rPr>
                <w:sz w:val="24"/>
                <w:szCs w:val="24"/>
              </w:rPr>
            </w:pPr>
            <w:r>
              <w:rPr>
                <w:sz w:val="24"/>
                <w:szCs w:val="24"/>
              </w:rPr>
              <w:t>9</w:t>
            </w:r>
          </w:p>
        </w:tc>
        <w:tc>
          <w:tcPr>
            <w:tcW w:w="996" w:type="pct"/>
            <w:shd w:val="clear" w:color="auto" w:fill="auto"/>
          </w:tcPr>
          <w:p w14:paraId="40570F00" w14:textId="77777777" w:rsidR="003A0948" w:rsidRPr="005532E3" w:rsidRDefault="003A0948" w:rsidP="003A0948">
            <w:pPr>
              <w:tabs>
                <w:tab w:val="right" w:pos="851"/>
              </w:tabs>
              <w:jc w:val="both"/>
              <w:rPr>
                <w:sz w:val="24"/>
                <w:szCs w:val="24"/>
              </w:rPr>
            </w:pPr>
            <w:r w:rsidRPr="00581EFB">
              <w:rPr>
                <w:sz w:val="24"/>
              </w:rPr>
              <w:t xml:space="preserve">Зарубежный опыт корпоративного налогового менеджмента </w:t>
            </w:r>
          </w:p>
        </w:tc>
        <w:tc>
          <w:tcPr>
            <w:tcW w:w="377" w:type="pct"/>
            <w:tcBorders>
              <w:top w:val="nil"/>
              <w:left w:val="nil"/>
              <w:bottom w:val="single" w:sz="8" w:space="0" w:color="auto"/>
              <w:right w:val="single" w:sz="8" w:space="0" w:color="auto"/>
            </w:tcBorders>
            <w:shd w:val="clear" w:color="auto" w:fill="auto"/>
            <w:vAlign w:val="center"/>
          </w:tcPr>
          <w:p w14:paraId="66E740D9" w14:textId="1925D6F6" w:rsidR="003A0948" w:rsidRPr="003A0948" w:rsidRDefault="003A0948" w:rsidP="003A0948">
            <w:pPr>
              <w:tabs>
                <w:tab w:val="right" w:pos="851"/>
              </w:tabs>
              <w:jc w:val="center"/>
              <w:rPr>
                <w:sz w:val="24"/>
                <w:szCs w:val="24"/>
                <w:highlight w:val="yellow"/>
              </w:rPr>
            </w:pPr>
            <w:r w:rsidRPr="003A0948">
              <w:rPr>
                <w:color w:val="000000"/>
                <w:sz w:val="24"/>
                <w:szCs w:val="24"/>
              </w:rPr>
              <w:t>12</w:t>
            </w:r>
          </w:p>
        </w:tc>
        <w:tc>
          <w:tcPr>
            <w:tcW w:w="447" w:type="pct"/>
            <w:tcBorders>
              <w:top w:val="nil"/>
              <w:left w:val="nil"/>
              <w:bottom w:val="single" w:sz="8" w:space="0" w:color="auto"/>
              <w:right w:val="single" w:sz="8" w:space="0" w:color="auto"/>
            </w:tcBorders>
            <w:shd w:val="clear" w:color="auto" w:fill="auto"/>
            <w:vAlign w:val="center"/>
          </w:tcPr>
          <w:p w14:paraId="50AFBA78" w14:textId="1A08D971" w:rsidR="003A0948" w:rsidRPr="003A0948" w:rsidRDefault="003A0948" w:rsidP="003A0948">
            <w:pPr>
              <w:tabs>
                <w:tab w:val="right" w:pos="851"/>
              </w:tabs>
              <w:jc w:val="center"/>
              <w:rPr>
                <w:sz w:val="24"/>
                <w:szCs w:val="24"/>
                <w:highlight w:val="yellow"/>
              </w:rPr>
            </w:pPr>
            <w:r w:rsidRPr="003A0948">
              <w:rPr>
                <w:color w:val="000000"/>
                <w:sz w:val="24"/>
                <w:szCs w:val="24"/>
              </w:rPr>
              <w:t>3</w:t>
            </w:r>
            <w:r w:rsidR="001B7B83">
              <w:rPr>
                <w:color w:val="000000"/>
                <w:sz w:val="24"/>
                <w:szCs w:val="24"/>
              </w:rPr>
              <w:t>/1</w:t>
            </w:r>
          </w:p>
        </w:tc>
        <w:tc>
          <w:tcPr>
            <w:tcW w:w="453" w:type="pct"/>
            <w:tcBorders>
              <w:top w:val="nil"/>
              <w:left w:val="nil"/>
              <w:bottom w:val="single" w:sz="8" w:space="0" w:color="auto"/>
              <w:right w:val="single" w:sz="8" w:space="0" w:color="auto"/>
            </w:tcBorders>
            <w:shd w:val="clear" w:color="auto" w:fill="auto"/>
            <w:vAlign w:val="center"/>
          </w:tcPr>
          <w:p w14:paraId="00916E2E" w14:textId="213D1762" w:rsidR="003A0948" w:rsidRPr="003A0948" w:rsidRDefault="003A0948" w:rsidP="003A0948">
            <w:pPr>
              <w:tabs>
                <w:tab w:val="right" w:pos="851"/>
              </w:tabs>
              <w:jc w:val="center"/>
              <w:rPr>
                <w:sz w:val="24"/>
                <w:szCs w:val="24"/>
                <w:highlight w:val="yellow"/>
              </w:rPr>
            </w:pPr>
            <w:r w:rsidRPr="003A0948">
              <w:rPr>
                <w:color w:val="000000"/>
                <w:sz w:val="24"/>
                <w:szCs w:val="24"/>
              </w:rPr>
              <w:t>1</w:t>
            </w:r>
            <w:r w:rsidR="006949A0">
              <w:rPr>
                <w:color w:val="000000"/>
                <w:sz w:val="24"/>
                <w:szCs w:val="24"/>
              </w:rPr>
              <w:t>/0</w:t>
            </w:r>
          </w:p>
        </w:tc>
        <w:tc>
          <w:tcPr>
            <w:tcW w:w="679" w:type="pct"/>
            <w:tcBorders>
              <w:top w:val="nil"/>
              <w:left w:val="nil"/>
              <w:bottom w:val="single" w:sz="8" w:space="0" w:color="auto"/>
              <w:right w:val="single" w:sz="8" w:space="0" w:color="auto"/>
            </w:tcBorders>
            <w:shd w:val="clear" w:color="auto" w:fill="auto"/>
            <w:vAlign w:val="center"/>
          </w:tcPr>
          <w:p w14:paraId="663C935B" w14:textId="39B8A79E" w:rsidR="003A0948" w:rsidRPr="003A0948" w:rsidRDefault="003A0948" w:rsidP="003A0948">
            <w:pPr>
              <w:tabs>
                <w:tab w:val="right" w:pos="851"/>
              </w:tabs>
              <w:jc w:val="center"/>
              <w:rPr>
                <w:sz w:val="24"/>
                <w:szCs w:val="24"/>
                <w:highlight w:val="yellow"/>
              </w:rPr>
            </w:pPr>
            <w:r w:rsidRPr="003A0948">
              <w:rPr>
                <w:color w:val="000000"/>
                <w:sz w:val="24"/>
                <w:szCs w:val="24"/>
              </w:rPr>
              <w:t>2</w:t>
            </w:r>
            <w:r w:rsidR="001B7B83">
              <w:rPr>
                <w:color w:val="000000"/>
                <w:sz w:val="24"/>
                <w:szCs w:val="24"/>
              </w:rPr>
              <w:t>/1</w:t>
            </w:r>
          </w:p>
        </w:tc>
        <w:tc>
          <w:tcPr>
            <w:tcW w:w="972" w:type="pct"/>
            <w:tcBorders>
              <w:top w:val="nil"/>
              <w:left w:val="nil"/>
              <w:bottom w:val="single" w:sz="8" w:space="0" w:color="auto"/>
              <w:right w:val="single" w:sz="8" w:space="0" w:color="auto"/>
            </w:tcBorders>
            <w:shd w:val="clear" w:color="auto" w:fill="auto"/>
            <w:vAlign w:val="center"/>
          </w:tcPr>
          <w:p w14:paraId="3CEDF030" w14:textId="3AAF65DB" w:rsidR="003A0948" w:rsidRPr="001B7B83" w:rsidRDefault="003A0948" w:rsidP="003A0948">
            <w:pPr>
              <w:tabs>
                <w:tab w:val="right" w:pos="851"/>
              </w:tabs>
              <w:jc w:val="center"/>
              <w:rPr>
                <w:sz w:val="24"/>
                <w:szCs w:val="24"/>
                <w:highlight w:val="yellow"/>
              </w:rPr>
            </w:pPr>
            <w:r w:rsidRPr="003A0948">
              <w:rPr>
                <w:color w:val="000000"/>
                <w:sz w:val="24"/>
                <w:szCs w:val="24"/>
                <w:lang w:val="en-US"/>
              </w:rPr>
              <w:t>9</w:t>
            </w:r>
            <w:r w:rsidR="001B7B83">
              <w:rPr>
                <w:color w:val="000000"/>
                <w:sz w:val="24"/>
                <w:szCs w:val="24"/>
              </w:rPr>
              <w:t>/11</w:t>
            </w:r>
            <w:bookmarkStart w:id="0" w:name="_GoBack"/>
            <w:bookmarkEnd w:id="0"/>
          </w:p>
        </w:tc>
        <w:tc>
          <w:tcPr>
            <w:tcW w:w="769" w:type="pct"/>
            <w:shd w:val="clear" w:color="auto" w:fill="auto"/>
          </w:tcPr>
          <w:p w14:paraId="0F24367C" w14:textId="77777777" w:rsidR="003A0948" w:rsidRPr="005532E3" w:rsidRDefault="003A0948" w:rsidP="003A0948">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t>ванная дискуссия</w:t>
            </w:r>
          </w:p>
        </w:tc>
      </w:tr>
      <w:tr w:rsidR="003A0948" w:rsidRPr="005532E3" w14:paraId="68256C8F" w14:textId="77777777" w:rsidTr="003A0948">
        <w:tc>
          <w:tcPr>
            <w:tcW w:w="309" w:type="pct"/>
            <w:shd w:val="clear" w:color="auto" w:fill="auto"/>
          </w:tcPr>
          <w:p w14:paraId="0469099F" w14:textId="77777777" w:rsidR="003A0948" w:rsidRPr="005532E3" w:rsidRDefault="003A0948" w:rsidP="003A0948">
            <w:pPr>
              <w:tabs>
                <w:tab w:val="right" w:pos="851"/>
              </w:tabs>
              <w:jc w:val="both"/>
              <w:rPr>
                <w:sz w:val="24"/>
                <w:szCs w:val="24"/>
              </w:rPr>
            </w:pPr>
          </w:p>
        </w:tc>
        <w:tc>
          <w:tcPr>
            <w:tcW w:w="996" w:type="pct"/>
            <w:shd w:val="clear" w:color="auto" w:fill="auto"/>
          </w:tcPr>
          <w:p w14:paraId="4CA2CF16" w14:textId="77777777" w:rsidR="003A0948" w:rsidRPr="005532E3" w:rsidRDefault="003A0948" w:rsidP="003A0948">
            <w:pPr>
              <w:tabs>
                <w:tab w:val="right" w:pos="851"/>
              </w:tabs>
              <w:jc w:val="both"/>
              <w:rPr>
                <w:sz w:val="24"/>
                <w:szCs w:val="24"/>
              </w:rPr>
            </w:pPr>
            <w:r>
              <w:rPr>
                <w:sz w:val="24"/>
                <w:szCs w:val="24"/>
              </w:rPr>
              <w:t xml:space="preserve">В целом по дисциплине </w:t>
            </w:r>
          </w:p>
        </w:tc>
        <w:tc>
          <w:tcPr>
            <w:tcW w:w="377" w:type="pct"/>
            <w:tcBorders>
              <w:top w:val="nil"/>
              <w:left w:val="nil"/>
              <w:bottom w:val="single" w:sz="8" w:space="0" w:color="auto"/>
              <w:right w:val="single" w:sz="8" w:space="0" w:color="auto"/>
            </w:tcBorders>
            <w:shd w:val="clear" w:color="auto" w:fill="auto"/>
            <w:vAlign w:val="center"/>
          </w:tcPr>
          <w:p w14:paraId="1CEF4CEC" w14:textId="7D43DDED" w:rsidR="003A0948" w:rsidRPr="003A0948" w:rsidRDefault="003A0948" w:rsidP="003A0948">
            <w:pPr>
              <w:tabs>
                <w:tab w:val="right" w:pos="851"/>
              </w:tabs>
              <w:jc w:val="center"/>
              <w:rPr>
                <w:sz w:val="24"/>
                <w:szCs w:val="24"/>
              </w:rPr>
            </w:pPr>
            <w:r w:rsidRPr="003A0948">
              <w:rPr>
                <w:color w:val="000000"/>
                <w:sz w:val="24"/>
                <w:szCs w:val="24"/>
              </w:rPr>
              <w:t>108</w:t>
            </w:r>
          </w:p>
        </w:tc>
        <w:tc>
          <w:tcPr>
            <w:tcW w:w="447" w:type="pct"/>
            <w:tcBorders>
              <w:top w:val="nil"/>
              <w:left w:val="nil"/>
              <w:bottom w:val="single" w:sz="8" w:space="0" w:color="auto"/>
              <w:right w:val="single" w:sz="8" w:space="0" w:color="auto"/>
            </w:tcBorders>
            <w:shd w:val="clear" w:color="auto" w:fill="auto"/>
            <w:vAlign w:val="center"/>
          </w:tcPr>
          <w:p w14:paraId="2366A99E" w14:textId="5B0FEF9F" w:rsidR="003A0948" w:rsidRPr="003A0948" w:rsidRDefault="003A0948" w:rsidP="003A0948">
            <w:pPr>
              <w:tabs>
                <w:tab w:val="right" w:pos="851"/>
              </w:tabs>
              <w:jc w:val="center"/>
              <w:rPr>
                <w:sz w:val="24"/>
                <w:szCs w:val="24"/>
              </w:rPr>
            </w:pPr>
            <w:r w:rsidRPr="003A0948">
              <w:rPr>
                <w:color w:val="000000"/>
                <w:sz w:val="24"/>
                <w:szCs w:val="24"/>
              </w:rPr>
              <w:t>30</w:t>
            </w:r>
            <w:r w:rsidR="006949A0">
              <w:rPr>
                <w:color w:val="000000"/>
                <w:sz w:val="24"/>
                <w:szCs w:val="24"/>
              </w:rPr>
              <w:t>/16</w:t>
            </w:r>
          </w:p>
        </w:tc>
        <w:tc>
          <w:tcPr>
            <w:tcW w:w="453" w:type="pct"/>
            <w:tcBorders>
              <w:top w:val="nil"/>
              <w:left w:val="nil"/>
              <w:bottom w:val="single" w:sz="8" w:space="0" w:color="auto"/>
              <w:right w:val="single" w:sz="8" w:space="0" w:color="auto"/>
            </w:tcBorders>
            <w:shd w:val="clear" w:color="auto" w:fill="auto"/>
            <w:vAlign w:val="center"/>
          </w:tcPr>
          <w:p w14:paraId="3485C87F" w14:textId="3462035F" w:rsidR="003A0948" w:rsidRPr="003A0948" w:rsidRDefault="003A0948" w:rsidP="003A0948">
            <w:pPr>
              <w:tabs>
                <w:tab w:val="right" w:pos="851"/>
              </w:tabs>
              <w:jc w:val="center"/>
              <w:rPr>
                <w:sz w:val="24"/>
                <w:szCs w:val="24"/>
              </w:rPr>
            </w:pPr>
            <w:r w:rsidRPr="003A0948">
              <w:rPr>
                <w:color w:val="000000"/>
                <w:sz w:val="24"/>
                <w:szCs w:val="24"/>
              </w:rPr>
              <w:t>10</w:t>
            </w:r>
            <w:r w:rsidR="006949A0">
              <w:rPr>
                <w:color w:val="000000"/>
                <w:sz w:val="24"/>
                <w:szCs w:val="24"/>
              </w:rPr>
              <w:t>/4</w:t>
            </w:r>
          </w:p>
        </w:tc>
        <w:tc>
          <w:tcPr>
            <w:tcW w:w="679" w:type="pct"/>
            <w:tcBorders>
              <w:top w:val="nil"/>
              <w:left w:val="nil"/>
              <w:bottom w:val="single" w:sz="8" w:space="0" w:color="auto"/>
              <w:right w:val="single" w:sz="8" w:space="0" w:color="auto"/>
            </w:tcBorders>
            <w:shd w:val="clear" w:color="auto" w:fill="auto"/>
            <w:vAlign w:val="center"/>
          </w:tcPr>
          <w:p w14:paraId="0B698F86" w14:textId="36A2242A" w:rsidR="003A0948" w:rsidRPr="003A0948" w:rsidRDefault="003A0948" w:rsidP="003A0948">
            <w:pPr>
              <w:tabs>
                <w:tab w:val="right" w:pos="851"/>
              </w:tabs>
              <w:jc w:val="center"/>
              <w:rPr>
                <w:sz w:val="24"/>
                <w:szCs w:val="24"/>
              </w:rPr>
            </w:pPr>
            <w:r w:rsidRPr="003A0948">
              <w:rPr>
                <w:color w:val="000000"/>
                <w:sz w:val="24"/>
                <w:szCs w:val="24"/>
              </w:rPr>
              <w:t>20</w:t>
            </w:r>
            <w:r w:rsidR="006949A0">
              <w:rPr>
                <w:color w:val="000000"/>
                <w:sz w:val="24"/>
                <w:szCs w:val="24"/>
              </w:rPr>
              <w:t>/12</w:t>
            </w:r>
          </w:p>
        </w:tc>
        <w:tc>
          <w:tcPr>
            <w:tcW w:w="972" w:type="pct"/>
            <w:tcBorders>
              <w:top w:val="nil"/>
              <w:left w:val="nil"/>
              <w:bottom w:val="single" w:sz="8" w:space="0" w:color="auto"/>
              <w:right w:val="single" w:sz="8" w:space="0" w:color="auto"/>
            </w:tcBorders>
            <w:shd w:val="clear" w:color="auto" w:fill="auto"/>
            <w:vAlign w:val="center"/>
          </w:tcPr>
          <w:p w14:paraId="6BB3C3EB" w14:textId="0A7ED1C5" w:rsidR="003A0948" w:rsidRPr="003A0948" w:rsidRDefault="003A0948" w:rsidP="003A0948">
            <w:pPr>
              <w:tabs>
                <w:tab w:val="right" w:pos="851"/>
              </w:tabs>
              <w:jc w:val="center"/>
              <w:rPr>
                <w:sz w:val="24"/>
                <w:szCs w:val="24"/>
              </w:rPr>
            </w:pPr>
            <w:r w:rsidRPr="003A0948">
              <w:rPr>
                <w:color w:val="000000"/>
                <w:sz w:val="24"/>
                <w:szCs w:val="24"/>
              </w:rPr>
              <w:t>78</w:t>
            </w:r>
            <w:r w:rsidR="006949A0">
              <w:rPr>
                <w:color w:val="000000"/>
                <w:sz w:val="24"/>
                <w:szCs w:val="24"/>
              </w:rPr>
              <w:t>/92</w:t>
            </w:r>
          </w:p>
        </w:tc>
        <w:tc>
          <w:tcPr>
            <w:tcW w:w="769" w:type="pct"/>
            <w:shd w:val="clear" w:color="auto" w:fill="auto"/>
            <w:vAlign w:val="center"/>
          </w:tcPr>
          <w:p w14:paraId="6A701012" w14:textId="214E703B" w:rsidR="003A0948" w:rsidRPr="005532E3" w:rsidRDefault="00850C7A" w:rsidP="003A0948">
            <w:pPr>
              <w:tabs>
                <w:tab w:val="right" w:pos="851"/>
              </w:tabs>
              <w:jc w:val="center"/>
              <w:rPr>
                <w:sz w:val="24"/>
                <w:szCs w:val="24"/>
              </w:rPr>
            </w:pPr>
            <w:r>
              <w:rPr>
                <w:sz w:val="24"/>
                <w:szCs w:val="24"/>
              </w:rPr>
              <w:t>Контрольная работа</w:t>
            </w:r>
          </w:p>
        </w:tc>
      </w:tr>
      <w:tr w:rsidR="003A0948" w:rsidRPr="005532E3" w14:paraId="4DAA4EE2" w14:textId="77777777" w:rsidTr="003A0948">
        <w:tc>
          <w:tcPr>
            <w:tcW w:w="309" w:type="pct"/>
            <w:shd w:val="clear" w:color="auto" w:fill="auto"/>
          </w:tcPr>
          <w:p w14:paraId="7EC2AAF9" w14:textId="77777777" w:rsidR="003A0948" w:rsidRPr="005532E3" w:rsidRDefault="003A0948" w:rsidP="003A0948">
            <w:pPr>
              <w:tabs>
                <w:tab w:val="right" w:pos="851"/>
              </w:tabs>
              <w:jc w:val="both"/>
              <w:rPr>
                <w:sz w:val="24"/>
                <w:szCs w:val="24"/>
              </w:rPr>
            </w:pPr>
          </w:p>
        </w:tc>
        <w:tc>
          <w:tcPr>
            <w:tcW w:w="996" w:type="pct"/>
            <w:shd w:val="clear" w:color="auto" w:fill="auto"/>
          </w:tcPr>
          <w:p w14:paraId="0D260A6C" w14:textId="77777777" w:rsidR="003A0948" w:rsidRPr="0057189E" w:rsidRDefault="003A0948" w:rsidP="003A0948">
            <w:pPr>
              <w:tabs>
                <w:tab w:val="right" w:pos="851"/>
              </w:tabs>
              <w:jc w:val="both"/>
              <w:rPr>
                <w:sz w:val="24"/>
                <w:szCs w:val="24"/>
                <w:highlight w:val="yellow"/>
              </w:rPr>
            </w:pPr>
            <w:r w:rsidRPr="005F49FA">
              <w:rPr>
                <w:sz w:val="24"/>
                <w:szCs w:val="24"/>
              </w:rPr>
              <w:t>Итого в %</w:t>
            </w:r>
          </w:p>
        </w:tc>
        <w:tc>
          <w:tcPr>
            <w:tcW w:w="377" w:type="pct"/>
            <w:tcBorders>
              <w:top w:val="nil"/>
              <w:left w:val="nil"/>
              <w:bottom w:val="single" w:sz="8" w:space="0" w:color="auto"/>
              <w:right w:val="single" w:sz="8" w:space="0" w:color="auto"/>
            </w:tcBorders>
            <w:shd w:val="clear" w:color="auto" w:fill="auto"/>
            <w:vAlign w:val="center"/>
          </w:tcPr>
          <w:p w14:paraId="076A7D5F" w14:textId="7734FCDC" w:rsidR="003A0948" w:rsidRPr="003A0948" w:rsidRDefault="003A0948" w:rsidP="003A0948">
            <w:pPr>
              <w:tabs>
                <w:tab w:val="right" w:pos="851"/>
              </w:tabs>
              <w:jc w:val="center"/>
              <w:rPr>
                <w:sz w:val="24"/>
                <w:szCs w:val="24"/>
              </w:rPr>
            </w:pPr>
            <w:r w:rsidRPr="003A0948">
              <w:rPr>
                <w:color w:val="000000"/>
                <w:sz w:val="24"/>
                <w:szCs w:val="24"/>
              </w:rPr>
              <w:t>100</w:t>
            </w:r>
          </w:p>
        </w:tc>
        <w:tc>
          <w:tcPr>
            <w:tcW w:w="447" w:type="pct"/>
            <w:tcBorders>
              <w:top w:val="nil"/>
              <w:left w:val="nil"/>
              <w:bottom w:val="single" w:sz="8" w:space="0" w:color="auto"/>
              <w:right w:val="single" w:sz="8" w:space="0" w:color="auto"/>
            </w:tcBorders>
            <w:shd w:val="clear" w:color="auto" w:fill="auto"/>
            <w:vAlign w:val="center"/>
          </w:tcPr>
          <w:p w14:paraId="1B585877" w14:textId="4DF1D117" w:rsidR="003A0948" w:rsidRPr="003A0948" w:rsidRDefault="003A0948" w:rsidP="003A0948">
            <w:pPr>
              <w:tabs>
                <w:tab w:val="right" w:pos="851"/>
              </w:tabs>
              <w:jc w:val="center"/>
              <w:rPr>
                <w:sz w:val="24"/>
                <w:szCs w:val="24"/>
              </w:rPr>
            </w:pPr>
            <w:r w:rsidRPr="003A0948">
              <w:rPr>
                <w:color w:val="000000"/>
                <w:sz w:val="24"/>
                <w:szCs w:val="24"/>
              </w:rPr>
              <w:t>28</w:t>
            </w:r>
            <w:r w:rsidR="006949A0">
              <w:rPr>
                <w:color w:val="000000"/>
                <w:sz w:val="24"/>
                <w:szCs w:val="24"/>
              </w:rPr>
              <w:t>/15</w:t>
            </w:r>
          </w:p>
        </w:tc>
        <w:tc>
          <w:tcPr>
            <w:tcW w:w="453" w:type="pct"/>
            <w:tcBorders>
              <w:top w:val="nil"/>
              <w:left w:val="nil"/>
              <w:bottom w:val="single" w:sz="8" w:space="0" w:color="auto"/>
              <w:right w:val="single" w:sz="8" w:space="0" w:color="auto"/>
            </w:tcBorders>
            <w:shd w:val="clear" w:color="auto" w:fill="auto"/>
            <w:vAlign w:val="center"/>
          </w:tcPr>
          <w:p w14:paraId="2746947D" w14:textId="37D26CCF" w:rsidR="003A0948" w:rsidRPr="003A0948" w:rsidRDefault="003A0948" w:rsidP="003A0948">
            <w:pPr>
              <w:tabs>
                <w:tab w:val="right" w:pos="851"/>
              </w:tabs>
              <w:jc w:val="center"/>
              <w:rPr>
                <w:sz w:val="24"/>
                <w:szCs w:val="24"/>
              </w:rPr>
            </w:pPr>
            <w:r w:rsidRPr="003A0948">
              <w:rPr>
                <w:color w:val="000000"/>
                <w:sz w:val="24"/>
                <w:szCs w:val="24"/>
              </w:rPr>
              <w:t>33</w:t>
            </w:r>
            <w:r w:rsidR="006949A0">
              <w:rPr>
                <w:color w:val="000000"/>
                <w:sz w:val="24"/>
                <w:szCs w:val="24"/>
              </w:rPr>
              <w:t>/25</w:t>
            </w:r>
          </w:p>
        </w:tc>
        <w:tc>
          <w:tcPr>
            <w:tcW w:w="679" w:type="pct"/>
            <w:tcBorders>
              <w:top w:val="nil"/>
              <w:left w:val="nil"/>
              <w:bottom w:val="single" w:sz="8" w:space="0" w:color="auto"/>
              <w:right w:val="single" w:sz="8" w:space="0" w:color="auto"/>
            </w:tcBorders>
            <w:shd w:val="clear" w:color="auto" w:fill="auto"/>
            <w:vAlign w:val="center"/>
          </w:tcPr>
          <w:p w14:paraId="59BB4F48" w14:textId="3D18F289" w:rsidR="003A0948" w:rsidRPr="003A0948" w:rsidRDefault="003A0948" w:rsidP="003A0948">
            <w:pPr>
              <w:tabs>
                <w:tab w:val="right" w:pos="851"/>
              </w:tabs>
              <w:jc w:val="center"/>
              <w:rPr>
                <w:sz w:val="24"/>
                <w:szCs w:val="24"/>
              </w:rPr>
            </w:pPr>
            <w:r w:rsidRPr="003A0948">
              <w:rPr>
                <w:color w:val="000000"/>
                <w:sz w:val="24"/>
                <w:szCs w:val="24"/>
              </w:rPr>
              <w:t>67</w:t>
            </w:r>
            <w:r w:rsidR="006949A0">
              <w:rPr>
                <w:color w:val="000000"/>
                <w:sz w:val="24"/>
                <w:szCs w:val="24"/>
              </w:rPr>
              <w:t>/75</w:t>
            </w:r>
          </w:p>
        </w:tc>
        <w:tc>
          <w:tcPr>
            <w:tcW w:w="972" w:type="pct"/>
            <w:tcBorders>
              <w:top w:val="nil"/>
              <w:left w:val="nil"/>
              <w:bottom w:val="single" w:sz="8" w:space="0" w:color="auto"/>
              <w:right w:val="single" w:sz="8" w:space="0" w:color="auto"/>
            </w:tcBorders>
            <w:shd w:val="clear" w:color="auto" w:fill="auto"/>
            <w:vAlign w:val="center"/>
          </w:tcPr>
          <w:p w14:paraId="01DD6F20" w14:textId="5F382F3A" w:rsidR="003A0948" w:rsidRPr="003A0948" w:rsidRDefault="003A0948" w:rsidP="003A0948">
            <w:pPr>
              <w:tabs>
                <w:tab w:val="right" w:pos="851"/>
              </w:tabs>
              <w:jc w:val="center"/>
              <w:rPr>
                <w:sz w:val="24"/>
                <w:szCs w:val="24"/>
              </w:rPr>
            </w:pPr>
            <w:r w:rsidRPr="003A0948">
              <w:rPr>
                <w:color w:val="000000"/>
                <w:sz w:val="24"/>
                <w:szCs w:val="24"/>
              </w:rPr>
              <w:t>72</w:t>
            </w:r>
            <w:r w:rsidR="006949A0">
              <w:rPr>
                <w:color w:val="000000"/>
                <w:sz w:val="24"/>
                <w:szCs w:val="24"/>
              </w:rPr>
              <w:t>/85</w:t>
            </w:r>
          </w:p>
        </w:tc>
        <w:tc>
          <w:tcPr>
            <w:tcW w:w="769" w:type="pct"/>
            <w:shd w:val="clear" w:color="auto" w:fill="auto"/>
          </w:tcPr>
          <w:p w14:paraId="26FCDCAB" w14:textId="77777777" w:rsidR="003A0948" w:rsidRPr="005532E3" w:rsidRDefault="003A0948" w:rsidP="003A0948">
            <w:pPr>
              <w:tabs>
                <w:tab w:val="right" w:pos="851"/>
              </w:tabs>
              <w:jc w:val="both"/>
              <w:rPr>
                <w:sz w:val="24"/>
                <w:szCs w:val="24"/>
              </w:rPr>
            </w:pPr>
          </w:p>
        </w:tc>
      </w:tr>
    </w:tbl>
    <w:p w14:paraId="2B7CABD6" w14:textId="77777777" w:rsidR="00FD47E8" w:rsidRPr="005532E3" w:rsidRDefault="00FD47E8" w:rsidP="00F95658">
      <w:pPr>
        <w:pStyle w:val="ab"/>
        <w:ind w:firstLine="709"/>
        <w:jc w:val="both"/>
        <w:rPr>
          <w:b w:val="0"/>
          <w:szCs w:val="28"/>
        </w:rPr>
      </w:pPr>
    </w:p>
    <w:p w14:paraId="301BB954" w14:textId="77777777" w:rsidR="00E323E0" w:rsidRDefault="00E323E0" w:rsidP="00F95658">
      <w:pPr>
        <w:pStyle w:val="ab"/>
        <w:ind w:firstLine="709"/>
        <w:jc w:val="both"/>
        <w:rPr>
          <w:szCs w:val="28"/>
        </w:rPr>
      </w:pPr>
    </w:p>
    <w:p w14:paraId="3B2B2525" w14:textId="45322755" w:rsidR="00724F1D" w:rsidRPr="005532E3" w:rsidRDefault="00C52F7B" w:rsidP="00F95658">
      <w:pPr>
        <w:pStyle w:val="ab"/>
        <w:ind w:firstLine="709"/>
        <w:jc w:val="both"/>
        <w:rPr>
          <w:szCs w:val="28"/>
        </w:rPr>
      </w:pPr>
      <w:r w:rsidRPr="005532E3">
        <w:rPr>
          <w:szCs w:val="28"/>
        </w:rPr>
        <w:lastRenderedPageBreak/>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299F628B" w14:textId="167A2CFB" w:rsidR="00BC7858" w:rsidRDefault="00BC7858" w:rsidP="00BC7858">
      <w:pPr>
        <w:keepNext/>
        <w:ind w:firstLine="709"/>
        <w:jc w:val="right"/>
        <w:rPr>
          <w:sz w:val="28"/>
          <w:szCs w:val="28"/>
        </w:rPr>
      </w:pPr>
      <w:r>
        <w:rPr>
          <w:sz w:val="28"/>
          <w:szCs w:val="28"/>
        </w:rPr>
        <w:t xml:space="preserve">Таблица </w:t>
      </w:r>
      <w:r w:rsidR="00850C7A">
        <w:rPr>
          <w:sz w:val="28"/>
          <w:szCs w:val="28"/>
        </w:rPr>
        <w:t>3</w:t>
      </w:r>
    </w:p>
    <w:tbl>
      <w:tblPr>
        <w:tblStyle w:val="a8"/>
        <w:tblW w:w="5000" w:type="pct"/>
        <w:tblLook w:val="04A0" w:firstRow="1" w:lastRow="0" w:firstColumn="1" w:lastColumn="0" w:noHBand="0" w:noVBand="1"/>
      </w:tblPr>
      <w:tblGrid>
        <w:gridCol w:w="2733"/>
        <w:gridCol w:w="5248"/>
        <w:gridCol w:w="2214"/>
      </w:tblGrid>
      <w:tr w:rsidR="00BC7858" w:rsidRPr="00596CE9" w14:paraId="454F2650" w14:textId="77777777" w:rsidTr="00552C00">
        <w:tc>
          <w:tcPr>
            <w:tcW w:w="1340" w:type="pct"/>
          </w:tcPr>
          <w:p w14:paraId="629436F3" w14:textId="77777777" w:rsidR="00BC7858" w:rsidRPr="0099129B" w:rsidRDefault="00BC7858" w:rsidP="00552C00">
            <w:pPr>
              <w:keepNext/>
              <w:rPr>
                <w:b/>
                <w:sz w:val="24"/>
                <w:szCs w:val="24"/>
              </w:rPr>
            </w:pPr>
            <w:r w:rsidRPr="0099129B">
              <w:rPr>
                <w:b/>
                <w:sz w:val="24"/>
                <w:szCs w:val="24"/>
              </w:rPr>
              <w:t>Наименование тем (разделов) дисциплины</w:t>
            </w:r>
          </w:p>
        </w:tc>
        <w:tc>
          <w:tcPr>
            <w:tcW w:w="2574" w:type="pct"/>
          </w:tcPr>
          <w:p w14:paraId="6B0CFAEA" w14:textId="77777777" w:rsidR="00BC7858" w:rsidRPr="002B24BA" w:rsidRDefault="00BC7858" w:rsidP="00552C00">
            <w:pPr>
              <w:keepNext/>
              <w:rPr>
                <w:b/>
                <w:sz w:val="24"/>
                <w:szCs w:val="24"/>
              </w:rPr>
            </w:pPr>
            <w:r w:rsidRPr="002B24BA">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086" w:type="pct"/>
          </w:tcPr>
          <w:p w14:paraId="6C02DFC3" w14:textId="77777777" w:rsidR="00BC7858" w:rsidRPr="0099129B" w:rsidRDefault="00BC7858" w:rsidP="00552C00">
            <w:pPr>
              <w:keepNext/>
              <w:rPr>
                <w:b/>
                <w:sz w:val="24"/>
                <w:szCs w:val="24"/>
              </w:rPr>
            </w:pPr>
            <w:r w:rsidRPr="0099129B">
              <w:rPr>
                <w:b/>
                <w:sz w:val="24"/>
                <w:szCs w:val="24"/>
              </w:rPr>
              <w:t>Формы проведения занятий</w:t>
            </w:r>
          </w:p>
        </w:tc>
      </w:tr>
      <w:tr w:rsidR="00BC7858" w14:paraId="6CBD9817" w14:textId="77777777" w:rsidTr="00552C00">
        <w:tc>
          <w:tcPr>
            <w:tcW w:w="1340" w:type="pct"/>
          </w:tcPr>
          <w:p w14:paraId="087DA940" w14:textId="77777777" w:rsidR="00BC7858" w:rsidRPr="0099129B" w:rsidRDefault="00BC7858" w:rsidP="00552C00">
            <w:pPr>
              <w:pStyle w:val="23"/>
              <w:shd w:val="clear" w:color="auto" w:fill="auto"/>
              <w:spacing w:line="240" w:lineRule="auto"/>
              <w:rPr>
                <w:rFonts w:ascii="Times New Roman" w:hAnsi="Times New Roman" w:cs="Times New Roman"/>
                <w:sz w:val="24"/>
                <w:szCs w:val="24"/>
              </w:rPr>
            </w:pPr>
            <w:r w:rsidRPr="0099129B">
              <w:rPr>
                <w:rStyle w:val="211pt0"/>
                <w:rFonts w:ascii="Times New Roman" w:hAnsi="Times New Roman"/>
                <w:b w:val="0"/>
                <w:sz w:val="24"/>
                <w:szCs w:val="24"/>
              </w:rPr>
              <w:t>Тема 1.</w:t>
            </w:r>
          </w:p>
          <w:p w14:paraId="57D2BC16" w14:textId="2229B3B7" w:rsidR="00BC7858" w:rsidRPr="0099129B" w:rsidRDefault="00BC7858" w:rsidP="00552C00">
            <w:pPr>
              <w:pStyle w:val="23"/>
              <w:shd w:val="clear" w:color="auto" w:fill="auto"/>
              <w:spacing w:line="240" w:lineRule="auto"/>
              <w:rPr>
                <w:rFonts w:ascii="Times New Roman" w:hAnsi="Times New Roman" w:cs="Times New Roman"/>
                <w:sz w:val="24"/>
                <w:szCs w:val="24"/>
              </w:rPr>
            </w:pPr>
            <w:r w:rsidRPr="00BC7858">
              <w:rPr>
                <w:rFonts w:ascii="Times New Roman" w:hAnsi="Times New Roman" w:cs="Times New Roman"/>
                <w:color w:val="000000"/>
                <w:sz w:val="24"/>
                <w:szCs w:val="24"/>
                <w:shd w:val="clear" w:color="auto" w:fill="FFFFFF"/>
                <w:lang w:eastAsia="ru-RU" w:bidi="ru-RU"/>
              </w:rPr>
              <w:t>Корпоративный налоговый менеджмент как функция управления финансами: содержание и связь с другими звеньями управления</w:t>
            </w:r>
          </w:p>
        </w:tc>
        <w:tc>
          <w:tcPr>
            <w:tcW w:w="2574" w:type="pct"/>
          </w:tcPr>
          <w:p w14:paraId="3C202397" w14:textId="25198C4A" w:rsidR="00BC7858" w:rsidRDefault="00F6382F" w:rsidP="00552C00">
            <w:pPr>
              <w:rPr>
                <w:bCs/>
                <w:sz w:val="24"/>
                <w:szCs w:val="24"/>
              </w:rPr>
            </w:pPr>
            <w:r w:rsidRPr="002B24BA">
              <w:rPr>
                <w:bCs/>
                <w:sz w:val="24"/>
                <w:szCs w:val="24"/>
              </w:rPr>
              <w:t>Охарактеризуйте с</w:t>
            </w:r>
            <w:r w:rsidR="001B40E7" w:rsidRPr="002B24BA">
              <w:rPr>
                <w:bCs/>
                <w:sz w:val="24"/>
                <w:szCs w:val="24"/>
              </w:rPr>
              <w:t xml:space="preserve">одержание и </w:t>
            </w:r>
            <w:r w:rsidRPr="002B24BA">
              <w:rPr>
                <w:bCs/>
                <w:sz w:val="24"/>
                <w:szCs w:val="24"/>
              </w:rPr>
              <w:t xml:space="preserve">основные </w:t>
            </w:r>
            <w:r w:rsidR="001B40E7" w:rsidRPr="002B24BA">
              <w:rPr>
                <w:bCs/>
                <w:sz w:val="24"/>
                <w:szCs w:val="24"/>
              </w:rPr>
              <w:t xml:space="preserve">элементы корпоративного налогового менеджмента. </w:t>
            </w:r>
            <w:r w:rsidRPr="002B24BA">
              <w:rPr>
                <w:bCs/>
                <w:sz w:val="24"/>
                <w:szCs w:val="24"/>
              </w:rPr>
              <w:t xml:space="preserve">Оцените роль </w:t>
            </w:r>
            <w:r w:rsidR="001B40E7" w:rsidRPr="002B24BA">
              <w:rPr>
                <w:bCs/>
                <w:sz w:val="24"/>
                <w:szCs w:val="24"/>
              </w:rPr>
              <w:t xml:space="preserve">корпоративного налогового менеджмента в процессе управления финансами государства и </w:t>
            </w:r>
            <w:r w:rsidR="00B41068">
              <w:rPr>
                <w:bCs/>
                <w:sz w:val="24"/>
                <w:szCs w:val="24"/>
              </w:rPr>
              <w:t>компании</w:t>
            </w:r>
            <w:r w:rsidR="001B40E7" w:rsidRPr="002B24BA">
              <w:rPr>
                <w:bCs/>
                <w:sz w:val="24"/>
                <w:szCs w:val="24"/>
              </w:rPr>
              <w:t xml:space="preserve">. </w:t>
            </w:r>
            <w:r w:rsidRPr="002B24BA">
              <w:rPr>
                <w:bCs/>
                <w:sz w:val="24"/>
                <w:szCs w:val="24"/>
              </w:rPr>
              <w:t>Выявите влияние</w:t>
            </w:r>
            <w:r w:rsidR="001B40E7" w:rsidRPr="002B24BA">
              <w:rPr>
                <w:bCs/>
                <w:sz w:val="24"/>
                <w:szCs w:val="24"/>
              </w:rPr>
              <w:t xml:space="preserve"> корпоративного налогового менеджмента </w:t>
            </w:r>
            <w:r w:rsidRPr="002B24BA">
              <w:rPr>
                <w:bCs/>
                <w:sz w:val="24"/>
                <w:szCs w:val="24"/>
              </w:rPr>
              <w:t>на</w:t>
            </w:r>
            <w:r w:rsidR="001B40E7" w:rsidRPr="002B24BA">
              <w:rPr>
                <w:bCs/>
                <w:sz w:val="24"/>
                <w:szCs w:val="24"/>
              </w:rPr>
              <w:t xml:space="preserve"> формировани</w:t>
            </w:r>
            <w:r w:rsidRPr="002B24BA">
              <w:rPr>
                <w:bCs/>
                <w:sz w:val="24"/>
                <w:szCs w:val="24"/>
              </w:rPr>
              <w:t>е</w:t>
            </w:r>
            <w:r w:rsidR="001B40E7" w:rsidRPr="002B24BA">
              <w:rPr>
                <w:bCs/>
                <w:sz w:val="24"/>
                <w:szCs w:val="24"/>
              </w:rPr>
              <w:t xml:space="preserve"> финансовых результатов деятельности хозяйствующего субъекта. </w:t>
            </w:r>
            <w:r w:rsidRPr="002B24BA">
              <w:rPr>
                <w:bCs/>
                <w:sz w:val="24"/>
                <w:szCs w:val="24"/>
              </w:rPr>
              <w:t>Охарактеризуйте ц</w:t>
            </w:r>
            <w:r w:rsidR="001B40E7" w:rsidRPr="002B24BA">
              <w:rPr>
                <w:bCs/>
                <w:sz w:val="24"/>
                <w:szCs w:val="24"/>
              </w:rPr>
              <w:t xml:space="preserve">ель, задачи и функции корпоративного налогового менеджмента. </w:t>
            </w:r>
            <w:r w:rsidRPr="002B24BA">
              <w:rPr>
                <w:bCs/>
                <w:sz w:val="24"/>
                <w:szCs w:val="24"/>
              </w:rPr>
              <w:t>Дайте описание п</w:t>
            </w:r>
            <w:r w:rsidR="001B40E7" w:rsidRPr="002B24BA">
              <w:rPr>
                <w:bCs/>
                <w:sz w:val="24"/>
                <w:szCs w:val="24"/>
              </w:rPr>
              <w:t>ринцип</w:t>
            </w:r>
            <w:r w:rsidRPr="002B24BA">
              <w:rPr>
                <w:bCs/>
                <w:sz w:val="24"/>
                <w:szCs w:val="24"/>
              </w:rPr>
              <w:t>ам</w:t>
            </w:r>
            <w:r w:rsidR="001B40E7" w:rsidRPr="002B24BA">
              <w:rPr>
                <w:bCs/>
                <w:sz w:val="24"/>
                <w:szCs w:val="24"/>
              </w:rPr>
              <w:t xml:space="preserve"> корпоративного налогового менеджмента. </w:t>
            </w:r>
            <w:r w:rsidRPr="002B24BA">
              <w:rPr>
                <w:bCs/>
                <w:sz w:val="24"/>
                <w:szCs w:val="24"/>
              </w:rPr>
              <w:t>Выявите о</w:t>
            </w:r>
            <w:r w:rsidR="001B40E7" w:rsidRPr="002B24BA">
              <w:rPr>
                <w:bCs/>
                <w:sz w:val="24"/>
                <w:szCs w:val="24"/>
              </w:rPr>
              <w:t xml:space="preserve">тличие корпоративного налогового менеджмента от государственного налогового менеджмента. </w:t>
            </w:r>
            <w:r w:rsidRPr="002B24BA">
              <w:rPr>
                <w:bCs/>
                <w:sz w:val="24"/>
                <w:szCs w:val="24"/>
              </w:rPr>
              <w:t>Оцените в</w:t>
            </w:r>
            <w:r w:rsidR="001B40E7" w:rsidRPr="002B24BA">
              <w:rPr>
                <w:bCs/>
                <w:sz w:val="24"/>
                <w:szCs w:val="24"/>
              </w:rPr>
              <w:t xml:space="preserve">заимосвязь корпоративного налогового менеджмента и государственного налогового менеджмента. </w:t>
            </w:r>
            <w:r w:rsidRPr="002B24BA">
              <w:rPr>
                <w:bCs/>
                <w:sz w:val="24"/>
                <w:szCs w:val="24"/>
              </w:rPr>
              <w:t>Дайте к</w:t>
            </w:r>
            <w:r w:rsidR="001B40E7" w:rsidRPr="002B24BA">
              <w:rPr>
                <w:bCs/>
                <w:sz w:val="24"/>
                <w:szCs w:val="24"/>
              </w:rPr>
              <w:t>ратк</w:t>
            </w:r>
            <w:r w:rsidRPr="002B24BA">
              <w:rPr>
                <w:bCs/>
                <w:sz w:val="24"/>
                <w:szCs w:val="24"/>
              </w:rPr>
              <w:t>ую</w:t>
            </w:r>
            <w:r w:rsidR="001B40E7" w:rsidRPr="002B24BA">
              <w:rPr>
                <w:bCs/>
                <w:sz w:val="24"/>
                <w:szCs w:val="24"/>
              </w:rPr>
              <w:t xml:space="preserve"> характеристик</w:t>
            </w:r>
            <w:r w:rsidRPr="002B24BA">
              <w:rPr>
                <w:bCs/>
                <w:sz w:val="24"/>
                <w:szCs w:val="24"/>
              </w:rPr>
              <w:t>у</w:t>
            </w:r>
            <w:r w:rsidR="001B40E7" w:rsidRPr="002B24BA">
              <w:rPr>
                <w:bCs/>
                <w:sz w:val="24"/>
                <w:szCs w:val="24"/>
              </w:rPr>
              <w:t xml:space="preserve"> основных направлений корпоративного налогового менеджмента. </w:t>
            </w:r>
            <w:r w:rsidRPr="002B24BA">
              <w:rPr>
                <w:bCs/>
                <w:sz w:val="24"/>
                <w:szCs w:val="24"/>
              </w:rPr>
              <w:t>Охарактеризуйте м</w:t>
            </w:r>
            <w:r w:rsidR="001B40E7" w:rsidRPr="002B24BA">
              <w:rPr>
                <w:bCs/>
                <w:sz w:val="24"/>
                <w:szCs w:val="24"/>
              </w:rPr>
              <w:t xml:space="preserve">етоды и способы осуществления корпоративного налогового менеджмента. </w:t>
            </w:r>
          </w:p>
          <w:p w14:paraId="16837E19" w14:textId="77777777" w:rsidR="00E323E0" w:rsidRPr="002B24BA" w:rsidRDefault="00E323E0" w:rsidP="00E323E0">
            <w:pPr>
              <w:rPr>
                <w:b/>
                <w:sz w:val="24"/>
                <w:szCs w:val="24"/>
              </w:rPr>
            </w:pPr>
            <w:r w:rsidRPr="002B24BA">
              <w:rPr>
                <w:b/>
                <w:sz w:val="24"/>
                <w:szCs w:val="24"/>
              </w:rPr>
              <w:t xml:space="preserve">Рекомендуемые источники </w:t>
            </w:r>
          </w:p>
          <w:p w14:paraId="4D895568"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Нормативные акты №№ 1-3</w:t>
            </w:r>
          </w:p>
          <w:p w14:paraId="289E45D5"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Основная литература №№1-2</w:t>
            </w:r>
          </w:p>
          <w:p w14:paraId="5AE9C80E"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Дополнительная литература №№1,2</w:t>
            </w:r>
          </w:p>
          <w:p w14:paraId="4F201095" w14:textId="55ACAC75" w:rsidR="00BE5FA1" w:rsidRPr="00552C00" w:rsidRDefault="00E323E0" w:rsidP="00E323E0">
            <w:pPr>
              <w:rPr>
                <w:bCs/>
                <w:sz w:val="24"/>
                <w:szCs w:val="24"/>
              </w:rPr>
            </w:pPr>
            <w:r w:rsidRPr="002B24BA">
              <w:rPr>
                <w:rFonts w:eastAsia="Calibri"/>
                <w:i/>
                <w:sz w:val="24"/>
                <w:szCs w:val="24"/>
              </w:rPr>
              <w:t>Ресурсы информационно-телекоммуникационной сети «Интернет» №№1-5</w:t>
            </w:r>
          </w:p>
        </w:tc>
        <w:tc>
          <w:tcPr>
            <w:tcW w:w="1086" w:type="pct"/>
          </w:tcPr>
          <w:p w14:paraId="1C290550" w14:textId="77777777" w:rsidR="00BC7858" w:rsidRPr="0099129B" w:rsidRDefault="00BC7858" w:rsidP="00552C00">
            <w:pPr>
              <w:pStyle w:val="23"/>
              <w:shd w:val="clear" w:color="auto" w:fill="auto"/>
              <w:spacing w:line="240" w:lineRule="auto"/>
              <w:rPr>
                <w:rFonts w:ascii="Times New Roman" w:hAnsi="Times New Roman" w:cs="Times New Roman"/>
                <w:sz w:val="24"/>
                <w:szCs w:val="24"/>
              </w:rPr>
            </w:pPr>
            <w:r w:rsidRPr="0099129B">
              <w:rPr>
                <w:rStyle w:val="211pt"/>
                <w:rFonts w:ascii="Times New Roman" w:hAnsi="Times New Roman" w:cs="Times New Roman"/>
                <w:sz w:val="24"/>
                <w:szCs w:val="24"/>
              </w:rPr>
              <w:t>Опрос, устные ответы и выступле</w:t>
            </w:r>
            <w:r w:rsidRPr="0099129B">
              <w:rPr>
                <w:rStyle w:val="211pt"/>
                <w:rFonts w:ascii="Times New Roman" w:hAnsi="Times New Roman" w:cs="Times New Roman"/>
                <w:sz w:val="24"/>
                <w:szCs w:val="24"/>
              </w:rPr>
              <w:softHyphen/>
              <w:t>ния студентов по теме доклада, задания для раз</w:t>
            </w:r>
            <w:r w:rsidRPr="0099129B">
              <w:rPr>
                <w:rStyle w:val="211pt"/>
                <w:rFonts w:ascii="Times New Roman" w:hAnsi="Times New Roman" w:cs="Times New Roman"/>
                <w:sz w:val="24"/>
                <w:szCs w:val="24"/>
              </w:rPr>
              <w:softHyphen/>
              <w:t>мышления.</w:t>
            </w:r>
          </w:p>
        </w:tc>
      </w:tr>
      <w:tr w:rsidR="00BC7858" w14:paraId="100FFFFC" w14:textId="77777777" w:rsidTr="00552C00">
        <w:tc>
          <w:tcPr>
            <w:tcW w:w="1340" w:type="pct"/>
          </w:tcPr>
          <w:p w14:paraId="408095E1" w14:textId="77777777" w:rsidR="00BC7858" w:rsidRPr="0099129B" w:rsidRDefault="00BC7858" w:rsidP="00552C00">
            <w:pPr>
              <w:pStyle w:val="23"/>
              <w:shd w:val="clear" w:color="auto" w:fill="auto"/>
              <w:spacing w:line="240" w:lineRule="auto"/>
              <w:rPr>
                <w:rFonts w:ascii="Times New Roman" w:hAnsi="Times New Roman" w:cs="Times New Roman"/>
                <w:sz w:val="24"/>
                <w:szCs w:val="24"/>
              </w:rPr>
            </w:pPr>
            <w:r w:rsidRPr="0099129B">
              <w:rPr>
                <w:rStyle w:val="211pt0"/>
                <w:rFonts w:ascii="Times New Roman" w:hAnsi="Times New Roman"/>
                <w:b w:val="0"/>
                <w:sz w:val="24"/>
                <w:szCs w:val="24"/>
              </w:rPr>
              <w:t>Тема 2.</w:t>
            </w:r>
          </w:p>
          <w:p w14:paraId="2002A564" w14:textId="0F8AEBA5" w:rsidR="00BC7858" w:rsidRPr="0099129B" w:rsidRDefault="00BC7858" w:rsidP="00552C00">
            <w:pPr>
              <w:pStyle w:val="23"/>
              <w:shd w:val="clear" w:color="auto" w:fill="auto"/>
              <w:spacing w:line="240" w:lineRule="auto"/>
              <w:rPr>
                <w:rFonts w:ascii="Times New Roman" w:hAnsi="Times New Roman" w:cs="Times New Roman"/>
                <w:sz w:val="24"/>
                <w:szCs w:val="24"/>
              </w:rPr>
            </w:pPr>
            <w:r w:rsidRPr="00BC7858">
              <w:rPr>
                <w:rStyle w:val="211pt"/>
                <w:rFonts w:ascii="Times New Roman" w:hAnsi="Times New Roman" w:cs="Times New Roman"/>
                <w:sz w:val="24"/>
                <w:szCs w:val="24"/>
              </w:rPr>
              <w:t>Задачи и функции подразделений и должностных лиц организации, ответственных за обеспечение корпоративного налогового менеджмента</w:t>
            </w:r>
          </w:p>
        </w:tc>
        <w:tc>
          <w:tcPr>
            <w:tcW w:w="2574" w:type="pct"/>
          </w:tcPr>
          <w:p w14:paraId="157C9969" w14:textId="77777777" w:rsidR="00BC7858" w:rsidRDefault="00F6382F" w:rsidP="00552C00">
            <w:pPr>
              <w:pStyle w:val="23"/>
              <w:tabs>
                <w:tab w:val="left" w:pos="187"/>
              </w:tabs>
              <w:spacing w:line="240" w:lineRule="auto"/>
              <w:rPr>
                <w:rFonts w:ascii="Times New Roman" w:hAnsi="Times New Roman" w:cs="Times New Roman"/>
                <w:color w:val="000000"/>
                <w:sz w:val="24"/>
                <w:szCs w:val="24"/>
                <w:shd w:val="clear" w:color="auto" w:fill="FFFFFF"/>
                <w:lang w:bidi="ru-RU"/>
              </w:rPr>
            </w:pPr>
            <w:r w:rsidRPr="002B24BA">
              <w:rPr>
                <w:rFonts w:ascii="Times New Roman" w:hAnsi="Times New Roman" w:cs="Times New Roman"/>
                <w:color w:val="000000"/>
                <w:sz w:val="24"/>
                <w:szCs w:val="24"/>
                <w:shd w:val="clear" w:color="auto" w:fill="FFFFFF"/>
                <w:lang w:bidi="ru-RU"/>
              </w:rPr>
              <w:t>Дайте х</w:t>
            </w:r>
            <w:r w:rsidR="001B40E7" w:rsidRPr="002B24BA">
              <w:rPr>
                <w:rFonts w:ascii="Times New Roman" w:hAnsi="Times New Roman" w:cs="Times New Roman"/>
                <w:color w:val="000000"/>
                <w:sz w:val="24"/>
                <w:szCs w:val="24"/>
                <w:shd w:val="clear" w:color="auto" w:fill="FFFFFF"/>
                <w:lang w:bidi="ru-RU"/>
              </w:rPr>
              <w:t>арактеристик</w:t>
            </w:r>
            <w:r w:rsidRPr="002B24BA">
              <w:rPr>
                <w:rFonts w:ascii="Times New Roman" w:hAnsi="Times New Roman" w:cs="Times New Roman"/>
                <w:color w:val="000000"/>
                <w:sz w:val="24"/>
                <w:szCs w:val="24"/>
                <w:shd w:val="clear" w:color="auto" w:fill="FFFFFF"/>
                <w:lang w:bidi="ru-RU"/>
              </w:rPr>
              <w:t>у</w:t>
            </w:r>
            <w:r w:rsidR="001B40E7" w:rsidRPr="002B24BA">
              <w:rPr>
                <w:rFonts w:ascii="Times New Roman" w:hAnsi="Times New Roman" w:cs="Times New Roman"/>
                <w:color w:val="000000"/>
                <w:sz w:val="24"/>
                <w:szCs w:val="24"/>
                <w:shd w:val="clear" w:color="auto" w:fill="FFFFFF"/>
                <w:lang w:bidi="ru-RU"/>
              </w:rPr>
              <w:t xml:space="preserve"> организационных структур хозяйствующего субъекта, осуществляющих функции корпоративного налогового менеджмента. </w:t>
            </w:r>
            <w:r w:rsidR="007576FC" w:rsidRPr="002B24BA">
              <w:rPr>
                <w:rFonts w:ascii="Times New Roman" w:hAnsi="Times New Roman" w:cs="Times New Roman"/>
                <w:color w:val="000000"/>
                <w:sz w:val="24"/>
                <w:szCs w:val="24"/>
                <w:shd w:val="clear" w:color="auto" w:fill="FFFFFF"/>
                <w:lang w:bidi="ru-RU"/>
              </w:rPr>
              <w:t>Охарактеризуйте п</w:t>
            </w:r>
            <w:r w:rsidR="001B40E7" w:rsidRPr="002B24BA">
              <w:rPr>
                <w:rFonts w:ascii="Times New Roman" w:hAnsi="Times New Roman" w:cs="Times New Roman"/>
                <w:color w:val="000000"/>
                <w:sz w:val="24"/>
                <w:szCs w:val="24"/>
                <w:shd w:val="clear" w:color="auto" w:fill="FFFFFF"/>
                <w:lang w:bidi="ru-RU"/>
              </w:rPr>
              <w:t xml:space="preserve">ринципы построения взаимосвязи подразделений различных уровней управления, ответственных за принятие обоснованных решений в </w:t>
            </w:r>
            <w:r w:rsidR="00EF50C4" w:rsidRPr="002B24BA">
              <w:rPr>
                <w:rFonts w:ascii="Times New Roman" w:hAnsi="Times New Roman" w:cs="Times New Roman"/>
                <w:color w:val="000000"/>
                <w:sz w:val="24"/>
                <w:szCs w:val="24"/>
                <w:shd w:val="clear" w:color="auto" w:fill="FFFFFF"/>
                <w:lang w:bidi="ru-RU"/>
              </w:rPr>
              <w:t>области корпоративного</w:t>
            </w:r>
            <w:r w:rsidR="001B40E7" w:rsidRPr="002B24BA">
              <w:rPr>
                <w:rFonts w:ascii="Times New Roman" w:hAnsi="Times New Roman" w:cs="Times New Roman"/>
                <w:color w:val="000000"/>
                <w:sz w:val="24"/>
                <w:szCs w:val="24"/>
                <w:shd w:val="clear" w:color="auto" w:fill="FFFFFF"/>
                <w:lang w:bidi="ru-RU"/>
              </w:rPr>
              <w:t xml:space="preserve"> налогового менеджмента. </w:t>
            </w:r>
          </w:p>
          <w:p w14:paraId="5D71496A" w14:textId="77777777" w:rsidR="00E323E0" w:rsidRPr="002B24BA" w:rsidRDefault="00E323E0" w:rsidP="00E323E0">
            <w:pPr>
              <w:rPr>
                <w:b/>
                <w:sz w:val="24"/>
                <w:szCs w:val="24"/>
              </w:rPr>
            </w:pPr>
            <w:r w:rsidRPr="002B24BA">
              <w:rPr>
                <w:b/>
                <w:sz w:val="24"/>
                <w:szCs w:val="24"/>
              </w:rPr>
              <w:t xml:space="preserve">Рекомендуемые источники </w:t>
            </w:r>
          </w:p>
          <w:p w14:paraId="5E1A3E93"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Нормативные акты №№ 1-3</w:t>
            </w:r>
          </w:p>
          <w:p w14:paraId="2FDF69CA"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Основная литература №№1-2</w:t>
            </w:r>
          </w:p>
          <w:p w14:paraId="28EA42CD" w14:textId="22936C9A" w:rsidR="00E323E0" w:rsidRPr="002B24BA" w:rsidRDefault="00E323E0" w:rsidP="00E323E0">
            <w:pPr>
              <w:widowControl/>
              <w:ind w:firstLine="284"/>
              <w:jc w:val="both"/>
              <w:rPr>
                <w:rFonts w:eastAsia="Calibri"/>
                <w:i/>
                <w:sz w:val="24"/>
                <w:szCs w:val="24"/>
              </w:rPr>
            </w:pPr>
            <w:r w:rsidRPr="002B24BA">
              <w:rPr>
                <w:rFonts w:eastAsia="Calibri"/>
                <w:i/>
                <w:sz w:val="24"/>
                <w:szCs w:val="24"/>
              </w:rPr>
              <w:t>Дополнительная литература №№</w:t>
            </w:r>
            <w:r w:rsidR="007C41C6">
              <w:rPr>
                <w:rFonts w:eastAsia="Calibri"/>
                <w:i/>
                <w:sz w:val="24"/>
                <w:szCs w:val="24"/>
              </w:rPr>
              <w:t>3, 4</w:t>
            </w:r>
          </w:p>
          <w:p w14:paraId="363A175E" w14:textId="3E1172D6" w:rsidR="00BE5FA1" w:rsidRPr="00403FE7" w:rsidRDefault="00E323E0" w:rsidP="00E323E0">
            <w:pPr>
              <w:pStyle w:val="23"/>
              <w:tabs>
                <w:tab w:val="left" w:pos="187"/>
              </w:tabs>
              <w:spacing w:line="240" w:lineRule="auto"/>
              <w:rPr>
                <w:rFonts w:ascii="Times New Roman" w:hAnsi="Times New Roman" w:cs="Times New Roman"/>
                <w:color w:val="000000"/>
                <w:sz w:val="24"/>
                <w:szCs w:val="24"/>
                <w:shd w:val="clear" w:color="auto" w:fill="FFFFFF"/>
                <w:lang w:bidi="ru-RU"/>
              </w:rPr>
            </w:pPr>
            <w:r w:rsidRPr="002B24BA">
              <w:rPr>
                <w:rFonts w:ascii="Times New Roman" w:eastAsia="Calibri" w:hAnsi="Times New Roman" w:cs="Times New Roman"/>
                <w:i/>
                <w:sz w:val="24"/>
                <w:szCs w:val="24"/>
              </w:rPr>
              <w:t>Ресурсы информационно-телекоммуникационной сети «Интернет» №№1-5</w:t>
            </w:r>
          </w:p>
        </w:tc>
        <w:tc>
          <w:tcPr>
            <w:tcW w:w="1086" w:type="pct"/>
          </w:tcPr>
          <w:p w14:paraId="6D9F370E" w14:textId="77777777" w:rsidR="00BC7858" w:rsidRPr="0099129B" w:rsidRDefault="00BC7858" w:rsidP="00552C00">
            <w:pPr>
              <w:pStyle w:val="23"/>
              <w:shd w:val="clear" w:color="auto" w:fill="auto"/>
              <w:spacing w:line="240" w:lineRule="auto"/>
              <w:rPr>
                <w:rFonts w:ascii="Times New Roman" w:hAnsi="Times New Roman" w:cs="Times New Roman"/>
                <w:sz w:val="24"/>
                <w:szCs w:val="24"/>
              </w:rPr>
            </w:pPr>
            <w:r w:rsidRPr="0099129B">
              <w:rPr>
                <w:rStyle w:val="211pt"/>
                <w:rFonts w:ascii="Times New Roman" w:hAnsi="Times New Roman" w:cs="Times New Roman"/>
                <w:sz w:val="24"/>
                <w:szCs w:val="24"/>
              </w:rPr>
              <w:t>Опрос, разбор про</w:t>
            </w:r>
            <w:r w:rsidRPr="0099129B">
              <w:rPr>
                <w:rStyle w:val="211pt"/>
                <w:rFonts w:ascii="Times New Roman" w:hAnsi="Times New Roman" w:cs="Times New Roman"/>
                <w:sz w:val="24"/>
                <w:szCs w:val="24"/>
              </w:rPr>
              <w:softHyphen/>
              <w:t>блемных ситуаций, моделирование, дискуссия, задания для размышления.</w:t>
            </w:r>
          </w:p>
        </w:tc>
      </w:tr>
      <w:tr w:rsidR="001B40E7" w14:paraId="4326BFE7" w14:textId="77777777" w:rsidTr="00552C00">
        <w:tc>
          <w:tcPr>
            <w:tcW w:w="1340" w:type="pct"/>
          </w:tcPr>
          <w:p w14:paraId="50DC2F9A" w14:textId="77777777" w:rsidR="001B40E7" w:rsidRPr="001B40E7" w:rsidRDefault="001B40E7" w:rsidP="00552C00">
            <w:pPr>
              <w:pStyle w:val="23"/>
              <w:shd w:val="clear" w:color="auto" w:fill="auto"/>
              <w:spacing w:line="240" w:lineRule="auto"/>
              <w:rPr>
                <w:rFonts w:ascii="Times New Roman" w:hAnsi="Times New Roman" w:cs="Times New Roman"/>
                <w:sz w:val="24"/>
                <w:szCs w:val="24"/>
              </w:rPr>
            </w:pPr>
            <w:r w:rsidRPr="001B40E7">
              <w:rPr>
                <w:rStyle w:val="211pt"/>
                <w:rFonts w:ascii="Times New Roman" w:hAnsi="Times New Roman" w:cs="Times New Roman"/>
                <w:sz w:val="24"/>
                <w:szCs w:val="24"/>
              </w:rPr>
              <w:lastRenderedPageBreak/>
              <w:t xml:space="preserve">Тема </w:t>
            </w:r>
            <w:r w:rsidRPr="001B40E7">
              <w:rPr>
                <w:rStyle w:val="211pt0"/>
                <w:rFonts w:ascii="Times New Roman" w:hAnsi="Times New Roman"/>
                <w:b w:val="0"/>
                <w:bCs w:val="0"/>
                <w:sz w:val="24"/>
                <w:szCs w:val="24"/>
              </w:rPr>
              <w:t>3.</w:t>
            </w:r>
          </w:p>
          <w:p w14:paraId="2A1B049B" w14:textId="49E87A56" w:rsidR="001B40E7" w:rsidRPr="0099129B" w:rsidRDefault="001B40E7" w:rsidP="00552C00">
            <w:pPr>
              <w:pStyle w:val="23"/>
              <w:shd w:val="clear" w:color="auto" w:fill="auto"/>
              <w:spacing w:line="240" w:lineRule="auto"/>
              <w:rPr>
                <w:rFonts w:ascii="Times New Roman" w:hAnsi="Times New Roman" w:cs="Times New Roman"/>
                <w:sz w:val="24"/>
                <w:szCs w:val="24"/>
              </w:rPr>
            </w:pPr>
            <w:r w:rsidRPr="00BC7858">
              <w:rPr>
                <w:rStyle w:val="211pt"/>
                <w:rFonts w:ascii="Times New Roman" w:hAnsi="Times New Roman" w:cs="Times New Roman"/>
                <w:sz w:val="24"/>
                <w:szCs w:val="24"/>
              </w:rPr>
              <w:t>Структура и содержание Положения о налоговом менеджменте организации</w:t>
            </w:r>
          </w:p>
        </w:tc>
        <w:tc>
          <w:tcPr>
            <w:tcW w:w="2574" w:type="pct"/>
          </w:tcPr>
          <w:p w14:paraId="4604F79B" w14:textId="77777777" w:rsidR="001B40E7" w:rsidRDefault="007576FC" w:rsidP="00552C00">
            <w:pPr>
              <w:pStyle w:val="23"/>
              <w:tabs>
                <w:tab w:val="left" w:pos="182"/>
              </w:tabs>
              <w:spacing w:line="240" w:lineRule="auto"/>
              <w:rPr>
                <w:rFonts w:ascii="Times New Roman" w:hAnsi="Times New Roman" w:cs="Times New Roman"/>
                <w:color w:val="000000"/>
                <w:sz w:val="24"/>
                <w:szCs w:val="24"/>
                <w:shd w:val="clear" w:color="auto" w:fill="FFFFFF"/>
                <w:lang w:bidi="ru-RU"/>
              </w:rPr>
            </w:pPr>
            <w:r w:rsidRPr="002B24BA">
              <w:rPr>
                <w:rFonts w:ascii="Times New Roman" w:hAnsi="Times New Roman" w:cs="Times New Roman"/>
                <w:color w:val="000000"/>
                <w:sz w:val="24"/>
                <w:szCs w:val="24"/>
                <w:shd w:val="clear" w:color="auto" w:fill="FFFFFF"/>
                <w:lang w:bidi="ru-RU"/>
              </w:rPr>
              <w:t>Дайте х</w:t>
            </w:r>
            <w:r w:rsidR="001B40E7" w:rsidRPr="002B24BA">
              <w:rPr>
                <w:rFonts w:ascii="Times New Roman" w:hAnsi="Times New Roman" w:cs="Times New Roman"/>
                <w:color w:val="000000"/>
                <w:sz w:val="24"/>
                <w:szCs w:val="24"/>
                <w:shd w:val="clear" w:color="auto" w:fill="FFFFFF"/>
                <w:lang w:bidi="ru-RU"/>
              </w:rPr>
              <w:t>арактеристик</w:t>
            </w:r>
            <w:r w:rsidRPr="002B24BA">
              <w:rPr>
                <w:rFonts w:ascii="Times New Roman" w:hAnsi="Times New Roman" w:cs="Times New Roman"/>
                <w:color w:val="000000"/>
                <w:sz w:val="24"/>
                <w:szCs w:val="24"/>
                <w:shd w:val="clear" w:color="auto" w:fill="FFFFFF"/>
                <w:lang w:bidi="ru-RU"/>
              </w:rPr>
              <w:t>у</w:t>
            </w:r>
            <w:r w:rsidR="001B40E7" w:rsidRPr="002B24BA">
              <w:rPr>
                <w:rFonts w:ascii="Times New Roman" w:hAnsi="Times New Roman" w:cs="Times New Roman"/>
                <w:color w:val="000000"/>
                <w:sz w:val="24"/>
                <w:szCs w:val="24"/>
                <w:shd w:val="clear" w:color="auto" w:fill="FFFFFF"/>
                <w:lang w:bidi="ru-RU"/>
              </w:rPr>
              <w:t xml:space="preserve"> документов, регламентирующих функционирование специальных подразделений, осуществляющих функции корпоративного налогового менеджмента. </w:t>
            </w:r>
            <w:r w:rsidRPr="002B24BA">
              <w:rPr>
                <w:rFonts w:ascii="Times New Roman" w:hAnsi="Times New Roman" w:cs="Times New Roman"/>
                <w:color w:val="000000"/>
                <w:sz w:val="24"/>
                <w:szCs w:val="24"/>
                <w:shd w:val="clear" w:color="auto" w:fill="FFFFFF"/>
                <w:lang w:bidi="ru-RU"/>
              </w:rPr>
              <w:t>Опишите с</w:t>
            </w:r>
            <w:r w:rsidR="001B40E7" w:rsidRPr="002B24BA">
              <w:rPr>
                <w:rFonts w:ascii="Times New Roman" w:hAnsi="Times New Roman" w:cs="Times New Roman"/>
                <w:color w:val="000000"/>
                <w:sz w:val="24"/>
                <w:szCs w:val="24"/>
                <w:shd w:val="clear" w:color="auto" w:fill="FFFFFF"/>
                <w:lang w:bidi="ru-RU"/>
              </w:rPr>
              <w:t>труктур</w:t>
            </w:r>
            <w:r w:rsidRPr="002B24BA">
              <w:rPr>
                <w:rFonts w:ascii="Times New Roman" w:hAnsi="Times New Roman" w:cs="Times New Roman"/>
                <w:color w:val="000000"/>
                <w:sz w:val="24"/>
                <w:szCs w:val="24"/>
                <w:shd w:val="clear" w:color="auto" w:fill="FFFFFF"/>
                <w:lang w:bidi="ru-RU"/>
              </w:rPr>
              <w:t>у</w:t>
            </w:r>
            <w:r w:rsidR="001B40E7" w:rsidRPr="002B24BA">
              <w:rPr>
                <w:rFonts w:ascii="Times New Roman" w:hAnsi="Times New Roman" w:cs="Times New Roman"/>
                <w:color w:val="000000"/>
                <w:sz w:val="24"/>
                <w:szCs w:val="24"/>
                <w:shd w:val="clear" w:color="auto" w:fill="FFFFFF"/>
                <w:lang w:bidi="ru-RU"/>
              </w:rPr>
              <w:t xml:space="preserve"> и содержание Положения о налоговом менеджменте организации. Должностные обязанности сотрудников подразделений, осуществляющих функции корпоративного налогового менеджмента. </w:t>
            </w:r>
          </w:p>
          <w:p w14:paraId="241356F6" w14:textId="77777777" w:rsidR="00E323E0" w:rsidRPr="002B24BA" w:rsidRDefault="00E323E0" w:rsidP="00E323E0">
            <w:pPr>
              <w:rPr>
                <w:b/>
                <w:sz w:val="24"/>
                <w:szCs w:val="24"/>
              </w:rPr>
            </w:pPr>
            <w:r w:rsidRPr="002B24BA">
              <w:rPr>
                <w:b/>
                <w:sz w:val="24"/>
                <w:szCs w:val="24"/>
              </w:rPr>
              <w:t xml:space="preserve">Рекомендуемые источники </w:t>
            </w:r>
          </w:p>
          <w:p w14:paraId="14FBD6F0"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Нормативные акты №№ 1-3</w:t>
            </w:r>
          </w:p>
          <w:p w14:paraId="1C71782D"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Основная литература №№1-2</w:t>
            </w:r>
          </w:p>
          <w:p w14:paraId="2EB491CC" w14:textId="77777777" w:rsidR="007C41C6" w:rsidRDefault="00E323E0" w:rsidP="00E323E0">
            <w:pPr>
              <w:pStyle w:val="23"/>
              <w:tabs>
                <w:tab w:val="left" w:pos="182"/>
              </w:tabs>
              <w:spacing w:line="240" w:lineRule="auto"/>
              <w:rPr>
                <w:rFonts w:ascii="Times New Roman" w:eastAsia="Calibri" w:hAnsi="Times New Roman" w:cs="Times New Roman"/>
                <w:i/>
                <w:sz w:val="24"/>
                <w:szCs w:val="24"/>
                <w:lang w:eastAsia="ru-RU"/>
              </w:rPr>
            </w:pPr>
            <w:r w:rsidRPr="002B24BA">
              <w:rPr>
                <w:rFonts w:eastAsia="Calibri"/>
                <w:i/>
                <w:sz w:val="24"/>
                <w:szCs w:val="24"/>
              </w:rPr>
              <w:t>Дополнительная литература №№</w:t>
            </w:r>
            <w:r w:rsidR="007C41C6" w:rsidRPr="007C41C6">
              <w:rPr>
                <w:rFonts w:ascii="Times New Roman" w:eastAsia="Calibri" w:hAnsi="Times New Roman" w:cs="Times New Roman"/>
                <w:i/>
                <w:sz w:val="24"/>
                <w:szCs w:val="24"/>
                <w:lang w:eastAsia="ru-RU"/>
              </w:rPr>
              <w:t>3, 4</w:t>
            </w:r>
          </w:p>
          <w:p w14:paraId="396F0EF0" w14:textId="324F7E7F" w:rsidR="00BE5FA1" w:rsidRPr="00403FE7" w:rsidRDefault="00E323E0" w:rsidP="00E323E0">
            <w:pPr>
              <w:pStyle w:val="23"/>
              <w:tabs>
                <w:tab w:val="left" w:pos="182"/>
              </w:tabs>
              <w:spacing w:line="240" w:lineRule="auto"/>
              <w:rPr>
                <w:rFonts w:ascii="Times New Roman" w:hAnsi="Times New Roman" w:cs="Times New Roman"/>
                <w:color w:val="000000"/>
                <w:sz w:val="24"/>
                <w:szCs w:val="24"/>
                <w:shd w:val="clear" w:color="auto" w:fill="FFFFFF"/>
                <w:lang w:bidi="ru-RU"/>
              </w:rPr>
            </w:pPr>
            <w:r w:rsidRPr="002B24BA">
              <w:rPr>
                <w:rFonts w:ascii="Times New Roman" w:eastAsia="Calibri" w:hAnsi="Times New Roman" w:cs="Times New Roman"/>
                <w:i/>
                <w:sz w:val="24"/>
                <w:szCs w:val="24"/>
              </w:rPr>
              <w:t>Ресурсы информационно-телекоммуникационной сети «Интернет» №№1-5</w:t>
            </w:r>
          </w:p>
        </w:tc>
        <w:tc>
          <w:tcPr>
            <w:tcW w:w="1086" w:type="pct"/>
          </w:tcPr>
          <w:p w14:paraId="749CEC6B" w14:textId="0ABE578D" w:rsidR="001B40E7" w:rsidRPr="0099129B" w:rsidRDefault="001B40E7" w:rsidP="00552C00">
            <w:pPr>
              <w:pStyle w:val="23"/>
              <w:shd w:val="clear" w:color="auto" w:fill="auto"/>
              <w:spacing w:line="240" w:lineRule="auto"/>
              <w:rPr>
                <w:rFonts w:ascii="Times New Roman" w:hAnsi="Times New Roman" w:cs="Times New Roman"/>
                <w:sz w:val="24"/>
                <w:szCs w:val="24"/>
              </w:rPr>
            </w:pPr>
            <w:r w:rsidRPr="0099129B">
              <w:rPr>
                <w:rStyle w:val="211pt"/>
                <w:rFonts w:ascii="Times New Roman" w:hAnsi="Times New Roman" w:cs="Times New Roman"/>
                <w:sz w:val="24"/>
                <w:szCs w:val="24"/>
              </w:rPr>
              <w:t>Опрос, разбор про</w:t>
            </w:r>
            <w:r w:rsidRPr="0099129B">
              <w:rPr>
                <w:rStyle w:val="211pt"/>
                <w:rFonts w:ascii="Times New Roman" w:hAnsi="Times New Roman" w:cs="Times New Roman"/>
                <w:sz w:val="24"/>
                <w:szCs w:val="24"/>
              </w:rPr>
              <w:softHyphen/>
              <w:t>блемных ситуаций, моделирование, дискуссия, задания для размышления.</w:t>
            </w:r>
          </w:p>
        </w:tc>
      </w:tr>
      <w:tr w:rsidR="001B40E7" w14:paraId="6318854A" w14:textId="77777777" w:rsidTr="00552C00">
        <w:tc>
          <w:tcPr>
            <w:tcW w:w="1340" w:type="pct"/>
          </w:tcPr>
          <w:p w14:paraId="409CE4A6" w14:textId="77777777" w:rsidR="001B40E7" w:rsidRPr="0099129B" w:rsidRDefault="001B40E7" w:rsidP="00552C00">
            <w:pPr>
              <w:pStyle w:val="23"/>
              <w:shd w:val="clear" w:color="auto" w:fill="auto"/>
              <w:spacing w:line="240" w:lineRule="auto"/>
              <w:rPr>
                <w:rFonts w:ascii="Times New Roman" w:hAnsi="Times New Roman" w:cs="Times New Roman"/>
                <w:sz w:val="24"/>
                <w:szCs w:val="24"/>
              </w:rPr>
            </w:pPr>
            <w:r w:rsidRPr="0099129B">
              <w:rPr>
                <w:rStyle w:val="211pt"/>
                <w:rFonts w:ascii="Times New Roman" w:hAnsi="Times New Roman" w:cs="Times New Roman"/>
                <w:sz w:val="24"/>
                <w:szCs w:val="24"/>
              </w:rPr>
              <w:t xml:space="preserve">Тема </w:t>
            </w:r>
            <w:r w:rsidRPr="0099129B">
              <w:rPr>
                <w:rStyle w:val="211pt0"/>
                <w:rFonts w:ascii="Times New Roman" w:hAnsi="Times New Roman"/>
                <w:b w:val="0"/>
                <w:sz w:val="24"/>
                <w:szCs w:val="24"/>
              </w:rPr>
              <w:t>4.</w:t>
            </w:r>
          </w:p>
          <w:p w14:paraId="5DFC8513" w14:textId="11055C01" w:rsidR="001B40E7" w:rsidRPr="0099129B" w:rsidRDefault="001B40E7" w:rsidP="00552C00">
            <w:pPr>
              <w:pStyle w:val="23"/>
              <w:shd w:val="clear" w:color="auto" w:fill="auto"/>
              <w:spacing w:line="240" w:lineRule="auto"/>
              <w:rPr>
                <w:rFonts w:ascii="Times New Roman" w:hAnsi="Times New Roman" w:cs="Times New Roman"/>
                <w:sz w:val="24"/>
                <w:szCs w:val="24"/>
              </w:rPr>
            </w:pPr>
            <w:r w:rsidRPr="00BC7858">
              <w:rPr>
                <w:rStyle w:val="211pt"/>
                <w:rFonts w:ascii="Times New Roman" w:hAnsi="Times New Roman" w:cs="Times New Roman"/>
                <w:sz w:val="24"/>
                <w:szCs w:val="24"/>
              </w:rPr>
              <w:t xml:space="preserve">Взаимодействие подразделений налогового менеджмента с другими службами </w:t>
            </w:r>
            <w:r w:rsidR="00B41068">
              <w:rPr>
                <w:rStyle w:val="211pt"/>
                <w:rFonts w:ascii="Times New Roman" w:hAnsi="Times New Roman" w:cs="Times New Roman"/>
                <w:sz w:val="24"/>
                <w:szCs w:val="24"/>
              </w:rPr>
              <w:t>компании</w:t>
            </w:r>
          </w:p>
        </w:tc>
        <w:tc>
          <w:tcPr>
            <w:tcW w:w="2574" w:type="pct"/>
          </w:tcPr>
          <w:p w14:paraId="66478DDD" w14:textId="0F956EF1" w:rsidR="001B40E7" w:rsidRDefault="007576FC" w:rsidP="00552C00">
            <w:pPr>
              <w:pStyle w:val="23"/>
              <w:tabs>
                <w:tab w:val="left" w:pos="250"/>
              </w:tabs>
              <w:spacing w:line="240" w:lineRule="auto"/>
              <w:rPr>
                <w:rFonts w:ascii="Times New Roman" w:hAnsi="Times New Roman" w:cs="Times New Roman"/>
                <w:color w:val="000000"/>
                <w:sz w:val="24"/>
                <w:szCs w:val="24"/>
                <w:shd w:val="clear" w:color="auto" w:fill="FFFFFF"/>
                <w:lang w:bidi="ru-RU"/>
              </w:rPr>
            </w:pPr>
            <w:r w:rsidRPr="002B24BA">
              <w:rPr>
                <w:rFonts w:ascii="Times New Roman" w:hAnsi="Times New Roman" w:cs="Times New Roman"/>
                <w:color w:val="000000"/>
                <w:sz w:val="24"/>
                <w:szCs w:val="24"/>
                <w:shd w:val="clear" w:color="auto" w:fill="FFFFFF"/>
                <w:lang w:bidi="ru-RU"/>
              </w:rPr>
              <w:t>Дайте х</w:t>
            </w:r>
            <w:r w:rsidR="001B40E7" w:rsidRPr="002B24BA">
              <w:rPr>
                <w:rFonts w:ascii="Times New Roman" w:hAnsi="Times New Roman" w:cs="Times New Roman"/>
                <w:color w:val="000000"/>
                <w:sz w:val="24"/>
                <w:szCs w:val="24"/>
                <w:shd w:val="clear" w:color="auto" w:fill="FFFFFF"/>
                <w:lang w:bidi="ru-RU"/>
              </w:rPr>
              <w:t>арактеристик</w:t>
            </w:r>
            <w:r w:rsidRPr="002B24BA">
              <w:rPr>
                <w:rFonts w:ascii="Times New Roman" w:hAnsi="Times New Roman" w:cs="Times New Roman"/>
                <w:color w:val="000000"/>
                <w:sz w:val="24"/>
                <w:szCs w:val="24"/>
                <w:shd w:val="clear" w:color="auto" w:fill="FFFFFF"/>
                <w:lang w:bidi="ru-RU"/>
              </w:rPr>
              <w:t>у</w:t>
            </w:r>
            <w:r w:rsidR="001B40E7" w:rsidRPr="002B24BA">
              <w:rPr>
                <w:rFonts w:ascii="Times New Roman" w:hAnsi="Times New Roman" w:cs="Times New Roman"/>
                <w:color w:val="000000"/>
                <w:sz w:val="24"/>
                <w:szCs w:val="24"/>
                <w:shd w:val="clear" w:color="auto" w:fill="FFFFFF"/>
                <w:lang w:bidi="ru-RU"/>
              </w:rPr>
              <w:t xml:space="preserve"> факторов, влияющих на эффективность корпоративного налогового менеджмента. </w:t>
            </w:r>
            <w:r w:rsidRPr="002B24BA">
              <w:rPr>
                <w:rFonts w:ascii="Times New Roman" w:hAnsi="Times New Roman" w:cs="Times New Roman"/>
                <w:color w:val="000000"/>
                <w:sz w:val="24"/>
                <w:szCs w:val="24"/>
                <w:shd w:val="clear" w:color="auto" w:fill="FFFFFF"/>
                <w:lang w:bidi="ru-RU"/>
              </w:rPr>
              <w:t>Оцените а</w:t>
            </w:r>
            <w:r w:rsidR="001B40E7" w:rsidRPr="002B24BA">
              <w:rPr>
                <w:rFonts w:ascii="Times New Roman" w:hAnsi="Times New Roman" w:cs="Times New Roman"/>
                <w:color w:val="000000"/>
                <w:sz w:val="24"/>
                <w:szCs w:val="24"/>
                <w:shd w:val="clear" w:color="auto" w:fill="FFFFFF"/>
                <w:lang w:bidi="ru-RU"/>
              </w:rPr>
              <w:t>лгоритм обеспечения</w:t>
            </w:r>
            <w:r w:rsidR="001B40E7" w:rsidRPr="002B24BA">
              <w:rPr>
                <w:rFonts w:ascii="Times New Roman" w:hAnsi="Times New Roman" w:cs="Times New Roman"/>
                <w:b/>
                <w:i/>
                <w:color w:val="000000"/>
                <w:sz w:val="24"/>
                <w:szCs w:val="24"/>
                <w:shd w:val="clear" w:color="auto" w:fill="FFFFFF"/>
                <w:lang w:bidi="ru-RU"/>
              </w:rPr>
              <w:t xml:space="preserve"> </w:t>
            </w:r>
            <w:r w:rsidR="001B40E7" w:rsidRPr="002B24BA">
              <w:rPr>
                <w:rFonts w:ascii="Times New Roman" w:hAnsi="Times New Roman" w:cs="Times New Roman"/>
                <w:color w:val="000000"/>
                <w:sz w:val="24"/>
                <w:szCs w:val="24"/>
                <w:shd w:val="clear" w:color="auto" w:fill="FFFFFF"/>
                <w:lang w:bidi="ru-RU"/>
              </w:rPr>
              <w:t xml:space="preserve">взаимодействия подразделений налогового менеджмента с другими службами </w:t>
            </w:r>
            <w:r w:rsidR="00B41068">
              <w:rPr>
                <w:rFonts w:ascii="Times New Roman" w:hAnsi="Times New Roman" w:cs="Times New Roman"/>
                <w:color w:val="000000"/>
                <w:sz w:val="24"/>
                <w:szCs w:val="24"/>
                <w:shd w:val="clear" w:color="auto" w:fill="FFFFFF"/>
                <w:lang w:bidi="ru-RU"/>
              </w:rPr>
              <w:t>компании</w:t>
            </w:r>
            <w:r w:rsidR="001B40E7" w:rsidRPr="002B24BA">
              <w:rPr>
                <w:rFonts w:ascii="Times New Roman" w:hAnsi="Times New Roman" w:cs="Times New Roman"/>
                <w:color w:val="000000"/>
                <w:sz w:val="24"/>
                <w:szCs w:val="24"/>
                <w:shd w:val="clear" w:color="auto" w:fill="FFFFFF"/>
                <w:lang w:bidi="ru-RU"/>
              </w:rPr>
              <w:t xml:space="preserve">. </w:t>
            </w:r>
          </w:p>
          <w:p w14:paraId="6D25F9C3" w14:textId="77777777" w:rsidR="00E323E0" w:rsidRPr="002B24BA" w:rsidRDefault="00E323E0" w:rsidP="00E323E0">
            <w:pPr>
              <w:rPr>
                <w:b/>
                <w:sz w:val="24"/>
                <w:szCs w:val="24"/>
              </w:rPr>
            </w:pPr>
            <w:r w:rsidRPr="002B24BA">
              <w:rPr>
                <w:b/>
                <w:sz w:val="24"/>
                <w:szCs w:val="24"/>
              </w:rPr>
              <w:t xml:space="preserve">Рекомендуемые источники </w:t>
            </w:r>
          </w:p>
          <w:p w14:paraId="64EBB143"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Нормативные акты №№ 1-3</w:t>
            </w:r>
          </w:p>
          <w:p w14:paraId="40FC4842"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Основная литература №№1-2</w:t>
            </w:r>
          </w:p>
          <w:p w14:paraId="296CDB8D" w14:textId="75AD96B3" w:rsidR="00E323E0" w:rsidRPr="002B24BA" w:rsidRDefault="00E323E0" w:rsidP="00E323E0">
            <w:pPr>
              <w:widowControl/>
              <w:ind w:firstLine="284"/>
              <w:jc w:val="both"/>
              <w:rPr>
                <w:rFonts w:eastAsia="Calibri"/>
                <w:i/>
                <w:sz w:val="24"/>
                <w:szCs w:val="24"/>
              </w:rPr>
            </w:pPr>
            <w:r w:rsidRPr="002B24BA">
              <w:rPr>
                <w:rFonts w:eastAsia="Calibri"/>
                <w:i/>
                <w:sz w:val="24"/>
                <w:szCs w:val="24"/>
              </w:rPr>
              <w:t>Дополнительная литература №№</w:t>
            </w:r>
            <w:r w:rsidR="007C41C6" w:rsidRPr="007C41C6">
              <w:rPr>
                <w:rFonts w:eastAsia="Calibri"/>
                <w:i/>
                <w:sz w:val="24"/>
                <w:szCs w:val="24"/>
              </w:rPr>
              <w:t>3, 4</w:t>
            </w:r>
          </w:p>
          <w:p w14:paraId="34E5993D" w14:textId="502F8651" w:rsidR="00BE5FA1" w:rsidRPr="00403FE7" w:rsidRDefault="00E323E0" w:rsidP="00E323E0">
            <w:pPr>
              <w:pStyle w:val="23"/>
              <w:tabs>
                <w:tab w:val="left" w:pos="250"/>
              </w:tabs>
              <w:spacing w:line="240" w:lineRule="auto"/>
              <w:rPr>
                <w:rFonts w:ascii="Times New Roman" w:hAnsi="Times New Roman" w:cs="Times New Roman"/>
                <w:color w:val="000000"/>
                <w:sz w:val="24"/>
                <w:szCs w:val="24"/>
                <w:shd w:val="clear" w:color="auto" w:fill="FFFFFF"/>
                <w:lang w:bidi="ru-RU"/>
              </w:rPr>
            </w:pPr>
            <w:r w:rsidRPr="002B24BA">
              <w:rPr>
                <w:rFonts w:ascii="Times New Roman" w:eastAsia="Calibri" w:hAnsi="Times New Roman" w:cs="Times New Roman"/>
                <w:i/>
                <w:sz w:val="24"/>
                <w:szCs w:val="24"/>
              </w:rPr>
              <w:t>Ресурсы информационно-телекоммуникационной сети «Интернет» №№1-5</w:t>
            </w:r>
          </w:p>
        </w:tc>
        <w:tc>
          <w:tcPr>
            <w:tcW w:w="1086" w:type="pct"/>
          </w:tcPr>
          <w:p w14:paraId="67347926" w14:textId="080E7F20" w:rsidR="001B40E7" w:rsidRPr="0099129B" w:rsidRDefault="001B40E7" w:rsidP="00552C00">
            <w:pPr>
              <w:pStyle w:val="23"/>
              <w:shd w:val="clear" w:color="auto" w:fill="auto"/>
              <w:spacing w:line="240" w:lineRule="auto"/>
              <w:rPr>
                <w:rFonts w:ascii="Times New Roman" w:hAnsi="Times New Roman" w:cs="Times New Roman"/>
                <w:sz w:val="24"/>
                <w:szCs w:val="24"/>
              </w:rPr>
            </w:pPr>
            <w:r w:rsidRPr="0099129B">
              <w:rPr>
                <w:rStyle w:val="211pt"/>
                <w:rFonts w:ascii="Times New Roman" w:hAnsi="Times New Roman" w:cs="Times New Roman"/>
                <w:sz w:val="24"/>
                <w:szCs w:val="24"/>
              </w:rPr>
              <w:t>Опрос, разбор про</w:t>
            </w:r>
            <w:r w:rsidRPr="0099129B">
              <w:rPr>
                <w:rStyle w:val="211pt"/>
                <w:rFonts w:ascii="Times New Roman" w:hAnsi="Times New Roman" w:cs="Times New Roman"/>
                <w:sz w:val="24"/>
                <w:szCs w:val="24"/>
              </w:rPr>
              <w:softHyphen/>
              <w:t>блемных ситуаций, моделирование, дискуссия, задания для размышления.</w:t>
            </w:r>
          </w:p>
        </w:tc>
      </w:tr>
      <w:tr w:rsidR="001B40E7" w14:paraId="55181D9E" w14:textId="77777777" w:rsidTr="00552C00">
        <w:tc>
          <w:tcPr>
            <w:tcW w:w="1340" w:type="pct"/>
          </w:tcPr>
          <w:p w14:paraId="3EBE4398" w14:textId="77777777" w:rsidR="001B40E7" w:rsidRPr="0099129B" w:rsidRDefault="001B40E7" w:rsidP="00552C00">
            <w:pPr>
              <w:pStyle w:val="23"/>
              <w:shd w:val="clear" w:color="auto" w:fill="auto"/>
              <w:spacing w:line="240" w:lineRule="auto"/>
              <w:rPr>
                <w:rFonts w:ascii="Times New Roman" w:hAnsi="Times New Roman" w:cs="Times New Roman"/>
                <w:sz w:val="24"/>
                <w:szCs w:val="24"/>
              </w:rPr>
            </w:pPr>
            <w:r w:rsidRPr="0099129B">
              <w:rPr>
                <w:rStyle w:val="211pt0"/>
                <w:rFonts w:ascii="Times New Roman" w:hAnsi="Times New Roman"/>
                <w:b w:val="0"/>
                <w:sz w:val="24"/>
                <w:szCs w:val="24"/>
              </w:rPr>
              <w:t>Тема 5.</w:t>
            </w:r>
          </w:p>
          <w:p w14:paraId="243404A6" w14:textId="3CF8EEB6" w:rsidR="001B40E7" w:rsidRPr="0099129B" w:rsidRDefault="001B40E7" w:rsidP="00552C00">
            <w:pPr>
              <w:pStyle w:val="23"/>
              <w:shd w:val="clear" w:color="auto" w:fill="auto"/>
              <w:spacing w:line="240" w:lineRule="auto"/>
              <w:rPr>
                <w:rFonts w:ascii="Times New Roman" w:hAnsi="Times New Roman" w:cs="Times New Roman"/>
                <w:sz w:val="24"/>
                <w:szCs w:val="24"/>
              </w:rPr>
            </w:pPr>
            <w:r w:rsidRPr="00BC7858">
              <w:rPr>
                <w:rStyle w:val="211pt"/>
                <w:rFonts w:ascii="Times New Roman" w:hAnsi="Times New Roman" w:cs="Times New Roman"/>
                <w:sz w:val="24"/>
                <w:szCs w:val="24"/>
              </w:rPr>
              <w:t>Информационное обеспечение налогового менеджмента: понятие, состав, способы формирования</w:t>
            </w:r>
          </w:p>
        </w:tc>
        <w:tc>
          <w:tcPr>
            <w:tcW w:w="2574" w:type="pct"/>
          </w:tcPr>
          <w:p w14:paraId="07193499" w14:textId="6A3B076B" w:rsidR="001B40E7" w:rsidRPr="002B24BA" w:rsidRDefault="007576FC" w:rsidP="00552C00">
            <w:pPr>
              <w:pStyle w:val="23"/>
              <w:tabs>
                <w:tab w:val="left" w:pos="701"/>
              </w:tabs>
              <w:spacing w:line="240" w:lineRule="auto"/>
              <w:rPr>
                <w:rFonts w:ascii="Times New Roman" w:hAnsi="Times New Roman" w:cs="Times New Roman"/>
                <w:color w:val="000000"/>
                <w:sz w:val="24"/>
                <w:szCs w:val="24"/>
                <w:shd w:val="clear" w:color="auto" w:fill="FFFFFF"/>
                <w:lang w:bidi="ru-RU"/>
              </w:rPr>
            </w:pPr>
            <w:r w:rsidRPr="002B24BA">
              <w:rPr>
                <w:rFonts w:ascii="Times New Roman" w:hAnsi="Times New Roman" w:cs="Times New Roman"/>
                <w:color w:val="000000"/>
                <w:sz w:val="24"/>
                <w:szCs w:val="24"/>
                <w:shd w:val="clear" w:color="auto" w:fill="FFFFFF"/>
                <w:lang w:bidi="ru-RU"/>
              </w:rPr>
              <w:t xml:space="preserve">Уточните роль </w:t>
            </w:r>
            <w:r w:rsidR="001B40E7" w:rsidRPr="002B24BA">
              <w:rPr>
                <w:rFonts w:ascii="Times New Roman" w:hAnsi="Times New Roman" w:cs="Times New Roman"/>
                <w:color w:val="000000"/>
                <w:sz w:val="24"/>
                <w:szCs w:val="24"/>
                <w:shd w:val="clear" w:color="auto" w:fill="FFFFFF"/>
                <w:lang w:bidi="ru-RU"/>
              </w:rPr>
              <w:t xml:space="preserve">информации в повышении эффективности принимаемых управленческих решений в налоговом корпоративном менеджменте. </w:t>
            </w:r>
            <w:r w:rsidRPr="002B24BA">
              <w:rPr>
                <w:rFonts w:ascii="Times New Roman" w:hAnsi="Times New Roman" w:cs="Times New Roman"/>
                <w:color w:val="000000"/>
                <w:sz w:val="24"/>
                <w:szCs w:val="24"/>
                <w:shd w:val="clear" w:color="auto" w:fill="FFFFFF"/>
                <w:lang w:bidi="ru-RU"/>
              </w:rPr>
              <w:t>Охарактеризуйте в</w:t>
            </w:r>
            <w:r w:rsidR="001B40E7" w:rsidRPr="002B24BA">
              <w:rPr>
                <w:rFonts w:ascii="Times New Roman" w:hAnsi="Times New Roman" w:cs="Times New Roman"/>
                <w:color w:val="000000"/>
                <w:sz w:val="24"/>
                <w:szCs w:val="24"/>
                <w:shd w:val="clear" w:color="auto" w:fill="FFFFFF"/>
                <w:lang w:bidi="ru-RU"/>
              </w:rPr>
              <w:t xml:space="preserve">иды информации, используемой для принятия обоснованных управленческих решений. </w:t>
            </w:r>
            <w:r w:rsidRPr="002B24BA">
              <w:rPr>
                <w:rFonts w:ascii="Times New Roman" w:hAnsi="Times New Roman" w:cs="Times New Roman"/>
                <w:color w:val="000000"/>
                <w:sz w:val="24"/>
                <w:szCs w:val="24"/>
                <w:shd w:val="clear" w:color="auto" w:fill="FFFFFF"/>
                <w:lang w:bidi="ru-RU"/>
              </w:rPr>
              <w:t>Охарактеризуйте</w:t>
            </w:r>
            <w:r w:rsidR="001B40E7" w:rsidRPr="002B24BA">
              <w:rPr>
                <w:rFonts w:ascii="Times New Roman" w:hAnsi="Times New Roman" w:cs="Times New Roman"/>
                <w:color w:val="000000"/>
                <w:sz w:val="24"/>
                <w:szCs w:val="24"/>
                <w:shd w:val="clear" w:color="auto" w:fill="FFFFFF"/>
                <w:lang w:bidi="ru-RU"/>
              </w:rPr>
              <w:t xml:space="preserve"> внешн</w:t>
            </w:r>
            <w:r w:rsidRPr="002B24BA">
              <w:rPr>
                <w:rFonts w:ascii="Times New Roman" w:hAnsi="Times New Roman" w:cs="Times New Roman"/>
                <w:color w:val="000000"/>
                <w:sz w:val="24"/>
                <w:szCs w:val="24"/>
                <w:shd w:val="clear" w:color="auto" w:fill="FFFFFF"/>
                <w:lang w:bidi="ru-RU"/>
              </w:rPr>
              <w:t>юю</w:t>
            </w:r>
            <w:r w:rsidR="001B40E7" w:rsidRPr="002B24BA">
              <w:rPr>
                <w:rFonts w:ascii="Times New Roman" w:hAnsi="Times New Roman" w:cs="Times New Roman"/>
                <w:color w:val="000000"/>
                <w:sz w:val="24"/>
                <w:szCs w:val="24"/>
                <w:shd w:val="clear" w:color="auto" w:fill="FFFFFF"/>
                <w:lang w:bidi="ru-RU"/>
              </w:rPr>
              <w:t xml:space="preserve"> информаци</w:t>
            </w:r>
            <w:r w:rsidRPr="002B24BA">
              <w:rPr>
                <w:rFonts w:ascii="Times New Roman" w:hAnsi="Times New Roman" w:cs="Times New Roman"/>
                <w:color w:val="000000"/>
                <w:sz w:val="24"/>
                <w:szCs w:val="24"/>
                <w:shd w:val="clear" w:color="auto" w:fill="FFFFFF"/>
                <w:lang w:bidi="ru-RU"/>
              </w:rPr>
              <w:t>ю</w:t>
            </w:r>
            <w:r w:rsidR="001B40E7" w:rsidRPr="002B24BA">
              <w:rPr>
                <w:rFonts w:ascii="Times New Roman" w:hAnsi="Times New Roman" w:cs="Times New Roman"/>
                <w:color w:val="000000"/>
                <w:sz w:val="24"/>
                <w:szCs w:val="24"/>
                <w:shd w:val="clear" w:color="auto" w:fill="FFFFFF"/>
                <w:lang w:bidi="ru-RU"/>
              </w:rPr>
              <w:t>, используем</w:t>
            </w:r>
            <w:r w:rsidRPr="002B24BA">
              <w:rPr>
                <w:rFonts w:ascii="Times New Roman" w:hAnsi="Times New Roman" w:cs="Times New Roman"/>
                <w:color w:val="000000"/>
                <w:sz w:val="24"/>
                <w:szCs w:val="24"/>
                <w:shd w:val="clear" w:color="auto" w:fill="FFFFFF"/>
                <w:lang w:bidi="ru-RU"/>
              </w:rPr>
              <w:t>ую</w:t>
            </w:r>
            <w:r w:rsidR="001B40E7" w:rsidRPr="002B24BA">
              <w:rPr>
                <w:rFonts w:ascii="Times New Roman" w:hAnsi="Times New Roman" w:cs="Times New Roman"/>
                <w:color w:val="000000"/>
                <w:sz w:val="24"/>
                <w:szCs w:val="24"/>
                <w:shd w:val="clear" w:color="auto" w:fill="FFFFFF"/>
                <w:lang w:bidi="ru-RU"/>
              </w:rPr>
              <w:t xml:space="preserve"> в корпоративном налоговом менеджменте. </w:t>
            </w:r>
            <w:r w:rsidRPr="002B24BA">
              <w:rPr>
                <w:rFonts w:ascii="Times New Roman" w:hAnsi="Times New Roman" w:cs="Times New Roman"/>
                <w:color w:val="000000"/>
                <w:sz w:val="24"/>
                <w:szCs w:val="24"/>
                <w:shd w:val="clear" w:color="auto" w:fill="FFFFFF"/>
                <w:lang w:bidi="ru-RU"/>
              </w:rPr>
              <w:t>Охарактеризуйте</w:t>
            </w:r>
            <w:r w:rsidR="001B40E7" w:rsidRPr="002B24BA">
              <w:rPr>
                <w:rFonts w:ascii="Times New Roman" w:hAnsi="Times New Roman" w:cs="Times New Roman"/>
                <w:color w:val="000000"/>
                <w:sz w:val="24"/>
                <w:szCs w:val="24"/>
                <w:shd w:val="clear" w:color="auto" w:fill="FFFFFF"/>
                <w:lang w:bidi="ru-RU"/>
              </w:rPr>
              <w:t xml:space="preserve"> внутренн</w:t>
            </w:r>
            <w:r w:rsidRPr="002B24BA">
              <w:rPr>
                <w:rFonts w:ascii="Times New Roman" w:hAnsi="Times New Roman" w:cs="Times New Roman"/>
                <w:color w:val="000000"/>
                <w:sz w:val="24"/>
                <w:szCs w:val="24"/>
                <w:shd w:val="clear" w:color="auto" w:fill="FFFFFF"/>
                <w:lang w:bidi="ru-RU"/>
              </w:rPr>
              <w:t>юю</w:t>
            </w:r>
            <w:r w:rsidR="001B40E7" w:rsidRPr="002B24BA">
              <w:rPr>
                <w:rFonts w:ascii="Times New Roman" w:hAnsi="Times New Roman" w:cs="Times New Roman"/>
                <w:color w:val="000000"/>
                <w:sz w:val="24"/>
                <w:szCs w:val="24"/>
                <w:shd w:val="clear" w:color="auto" w:fill="FFFFFF"/>
                <w:lang w:bidi="ru-RU"/>
              </w:rPr>
              <w:t xml:space="preserve"> информаци</w:t>
            </w:r>
            <w:r w:rsidRPr="002B24BA">
              <w:rPr>
                <w:rFonts w:ascii="Times New Roman" w:hAnsi="Times New Roman" w:cs="Times New Roman"/>
                <w:color w:val="000000"/>
                <w:sz w:val="24"/>
                <w:szCs w:val="24"/>
                <w:shd w:val="clear" w:color="auto" w:fill="FFFFFF"/>
                <w:lang w:bidi="ru-RU"/>
              </w:rPr>
              <w:t>ю</w:t>
            </w:r>
            <w:r w:rsidR="001B40E7" w:rsidRPr="002B24BA">
              <w:rPr>
                <w:rFonts w:ascii="Times New Roman" w:hAnsi="Times New Roman" w:cs="Times New Roman"/>
                <w:color w:val="000000"/>
                <w:sz w:val="24"/>
                <w:szCs w:val="24"/>
                <w:shd w:val="clear" w:color="auto" w:fill="FFFFFF"/>
                <w:lang w:bidi="ru-RU"/>
              </w:rPr>
              <w:t>, используем</w:t>
            </w:r>
            <w:r w:rsidRPr="002B24BA">
              <w:rPr>
                <w:rFonts w:ascii="Times New Roman" w:hAnsi="Times New Roman" w:cs="Times New Roman"/>
                <w:color w:val="000000"/>
                <w:sz w:val="24"/>
                <w:szCs w:val="24"/>
                <w:shd w:val="clear" w:color="auto" w:fill="FFFFFF"/>
                <w:lang w:bidi="ru-RU"/>
              </w:rPr>
              <w:t>ую</w:t>
            </w:r>
            <w:r w:rsidR="001B40E7" w:rsidRPr="002B24BA">
              <w:rPr>
                <w:rFonts w:ascii="Times New Roman" w:hAnsi="Times New Roman" w:cs="Times New Roman"/>
                <w:color w:val="000000"/>
                <w:sz w:val="24"/>
                <w:szCs w:val="24"/>
                <w:shd w:val="clear" w:color="auto" w:fill="FFFFFF"/>
                <w:lang w:bidi="ru-RU"/>
              </w:rPr>
              <w:t xml:space="preserve"> в корпоративном налоговом менеджменте. </w:t>
            </w:r>
            <w:r w:rsidRPr="002B24BA">
              <w:rPr>
                <w:rFonts w:ascii="Times New Roman" w:hAnsi="Times New Roman" w:cs="Times New Roman"/>
                <w:color w:val="000000"/>
                <w:sz w:val="24"/>
                <w:szCs w:val="24"/>
                <w:shd w:val="clear" w:color="auto" w:fill="FFFFFF"/>
                <w:lang w:bidi="ru-RU"/>
              </w:rPr>
              <w:t>Оцените и</w:t>
            </w:r>
            <w:r w:rsidR="001B40E7" w:rsidRPr="002B24BA">
              <w:rPr>
                <w:rFonts w:ascii="Times New Roman" w:hAnsi="Times New Roman" w:cs="Times New Roman"/>
                <w:color w:val="000000"/>
                <w:sz w:val="24"/>
                <w:szCs w:val="24"/>
                <w:shd w:val="clear" w:color="auto" w:fill="FFFFFF"/>
                <w:lang w:bidi="ru-RU"/>
              </w:rPr>
              <w:t xml:space="preserve">сточники получения различных видов информации, способы ее анализа, формирования и оценки целесообразности применения. </w:t>
            </w:r>
          </w:p>
          <w:p w14:paraId="0BDCB095" w14:textId="77777777" w:rsidR="001B40E7" w:rsidRDefault="001B40E7" w:rsidP="00552C00">
            <w:pPr>
              <w:pStyle w:val="23"/>
              <w:tabs>
                <w:tab w:val="left" w:pos="701"/>
              </w:tabs>
              <w:spacing w:line="240" w:lineRule="auto"/>
              <w:rPr>
                <w:rFonts w:ascii="Times New Roman" w:hAnsi="Times New Roman" w:cs="Times New Roman"/>
                <w:color w:val="000000"/>
                <w:sz w:val="24"/>
                <w:szCs w:val="24"/>
                <w:shd w:val="clear" w:color="auto" w:fill="FFFFFF"/>
                <w:lang w:bidi="ru-RU"/>
              </w:rPr>
            </w:pPr>
            <w:r w:rsidRPr="002B24BA">
              <w:rPr>
                <w:rFonts w:ascii="Times New Roman" w:hAnsi="Times New Roman" w:cs="Times New Roman"/>
                <w:color w:val="000000"/>
                <w:sz w:val="24"/>
                <w:szCs w:val="24"/>
                <w:shd w:val="clear" w:color="auto" w:fill="FFFFFF"/>
                <w:lang w:bidi="ru-RU"/>
              </w:rPr>
              <w:t>Применение материалов судебной практики в качестве источника информации для принятия обоснованных управленческих решений в области налогообложения.</w:t>
            </w:r>
          </w:p>
          <w:p w14:paraId="19A45964" w14:textId="77777777" w:rsidR="00E323E0" w:rsidRPr="002B24BA" w:rsidRDefault="00E323E0" w:rsidP="00E323E0">
            <w:pPr>
              <w:rPr>
                <w:b/>
                <w:sz w:val="24"/>
                <w:szCs w:val="24"/>
              </w:rPr>
            </w:pPr>
            <w:r w:rsidRPr="002B24BA">
              <w:rPr>
                <w:b/>
                <w:sz w:val="24"/>
                <w:szCs w:val="24"/>
              </w:rPr>
              <w:t xml:space="preserve">Рекомендуемые источники </w:t>
            </w:r>
          </w:p>
          <w:p w14:paraId="510610A4"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Нормативные акты №№ 1-3</w:t>
            </w:r>
          </w:p>
          <w:p w14:paraId="70B95012"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Основная литература №№1-2</w:t>
            </w:r>
          </w:p>
          <w:p w14:paraId="4550255B" w14:textId="77777777" w:rsidR="007C41C6" w:rsidRDefault="00E323E0" w:rsidP="00E323E0">
            <w:pPr>
              <w:pStyle w:val="23"/>
              <w:tabs>
                <w:tab w:val="left" w:pos="701"/>
              </w:tabs>
              <w:spacing w:line="240" w:lineRule="auto"/>
              <w:rPr>
                <w:rFonts w:ascii="Times New Roman" w:eastAsia="Calibri" w:hAnsi="Times New Roman" w:cs="Times New Roman"/>
                <w:i/>
                <w:sz w:val="24"/>
                <w:szCs w:val="24"/>
                <w:lang w:eastAsia="ru-RU"/>
              </w:rPr>
            </w:pPr>
            <w:r w:rsidRPr="002B24BA">
              <w:rPr>
                <w:rFonts w:eastAsia="Calibri"/>
                <w:i/>
                <w:sz w:val="24"/>
                <w:szCs w:val="24"/>
              </w:rPr>
              <w:t>Дополнительная литература №№</w:t>
            </w:r>
            <w:r w:rsidR="007C41C6" w:rsidRPr="007C41C6">
              <w:rPr>
                <w:rFonts w:ascii="Times New Roman" w:eastAsia="Calibri" w:hAnsi="Times New Roman" w:cs="Times New Roman"/>
                <w:i/>
                <w:sz w:val="24"/>
                <w:szCs w:val="24"/>
                <w:lang w:eastAsia="ru-RU"/>
              </w:rPr>
              <w:t>3, 4</w:t>
            </w:r>
          </w:p>
          <w:p w14:paraId="44FF4C06" w14:textId="625A8293" w:rsidR="00BE5FA1" w:rsidRPr="00403FE7" w:rsidRDefault="00E323E0" w:rsidP="00E323E0">
            <w:pPr>
              <w:pStyle w:val="23"/>
              <w:tabs>
                <w:tab w:val="left" w:pos="701"/>
              </w:tabs>
              <w:spacing w:line="240" w:lineRule="auto"/>
              <w:rPr>
                <w:rFonts w:ascii="Times New Roman" w:hAnsi="Times New Roman" w:cs="Times New Roman"/>
                <w:color w:val="000000"/>
                <w:sz w:val="24"/>
                <w:szCs w:val="24"/>
                <w:shd w:val="clear" w:color="auto" w:fill="FFFFFF"/>
                <w:lang w:bidi="ru-RU"/>
              </w:rPr>
            </w:pPr>
            <w:r w:rsidRPr="002B24BA">
              <w:rPr>
                <w:rFonts w:ascii="Times New Roman" w:eastAsia="Calibri" w:hAnsi="Times New Roman" w:cs="Times New Roman"/>
                <w:i/>
                <w:sz w:val="24"/>
                <w:szCs w:val="24"/>
              </w:rPr>
              <w:t>Ресурсы информационно-</w:t>
            </w:r>
            <w:r w:rsidRPr="002B24BA">
              <w:rPr>
                <w:rFonts w:ascii="Times New Roman" w:eastAsia="Calibri" w:hAnsi="Times New Roman" w:cs="Times New Roman"/>
                <w:i/>
                <w:sz w:val="24"/>
                <w:szCs w:val="24"/>
              </w:rPr>
              <w:lastRenderedPageBreak/>
              <w:t>телекоммуникационной сети «Интернет» №№1-5</w:t>
            </w:r>
          </w:p>
        </w:tc>
        <w:tc>
          <w:tcPr>
            <w:tcW w:w="1086" w:type="pct"/>
          </w:tcPr>
          <w:p w14:paraId="11145BF2" w14:textId="30D199C4" w:rsidR="001B40E7" w:rsidRPr="0099129B" w:rsidRDefault="001B40E7" w:rsidP="00552C00">
            <w:pPr>
              <w:pStyle w:val="23"/>
              <w:shd w:val="clear" w:color="auto" w:fill="auto"/>
              <w:spacing w:line="240" w:lineRule="auto"/>
              <w:rPr>
                <w:rFonts w:ascii="Times New Roman" w:hAnsi="Times New Roman" w:cs="Times New Roman"/>
                <w:sz w:val="24"/>
                <w:szCs w:val="24"/>
              </w:rPr>
            </w:pPr>
            <w:r w:rsidRPr="0099129B">
              <w:rPr>
                <w:rStyle w:val="211pt"/>
                <w:rFonts w:ascii="Times New Roman" w:hAnsi="Times New Roman" w:cs="Times New Roman"/>
                <w:sz w:val="24"/>
                <w:szCs w:val="24"/>
              </w:rPr>
              <w:lastRenderedPageBreak/>
              <w:t>Опрос, разбор про</w:t>
            </w:r>
            <w:r w:rsidRPr="0099129B">
              <w:rPr>
                <w:rStyle w:val="211pt"/>
                <w:rFonts w:ascii="Times New Roman" w:hAnsi="Times New Roman" w:cs="Times New Roman"/>
                <w:sz w:val="24"/>
                <w:szCs w:val="24"/>
              </w:rPr>
              <w:softHyphen/>
              <w:t>блемных ситуаций, моделирование, дискуссия, задания для размышления.</w:t>
            </w:r>
          </w:p>
        </w:tc>
      </w:tr>
      <w:tr w:rsidR="001B40E7" w14:paraId="13AD1100" w14:textId="77777777" w:rsidTr="00552C00">
        <w:tc>
          <w:tcPr>
            <w:tcW w:w="1340" w:type="pct"/>
          </w:tcPr>
          <w:p w14:paraId="1EBED6CE" w14:textId="1C1E4856" w:rsidR="001B40E7" w:rsidRPr="00BC7858" w:rsidRDefault="001B40E7" w:rsidP="00552C00">
            <w:pPr>
              <w:pStyle w:val="23"/>
              <w:rPr>
                <w:rStyle w:val="211pt0"/>
                <w:rFonts w:ascii="Times New Roman" w:hAnsi="Times New Roman"/>
                <w:b w:val="0"/>
                <w:sz w:val="24"/>
                <w:szCs w:val="24"/>
              </w:rPr>
            </w:pPr>
            <w:r w:rsidRPr="00BC7858">
              <w:rPr>
                <w:rStyle w:val="211pt0"/>
                <w:rFonts w:ascii="Times New Roman" w:hAnsi="Times New Roman"/>
                <w:b w:val="0"/>
                <w:sz w:val="24"/>
                <w:szCs w:val="24"/>
              </w:rPr>
              <w:t xml:space="preserve">Тема </w:t>
            </w:r>
            <w:r>
              <w:rPr>
                <w:rStyle w:val="211pt0"/>
                <w:rFonts w:ascii="Times New Roman" w:hAnsi="Times New Roman"/>
                <w:b w:val="0"/>
                <w:sz w:val="24"/>
                <w:szCs w:val="24"/>
              </w:rPr>
              <w:t>6</w:t>
            </w:r>
            <w:r>
              <w:rPr>
                <w:rStyle w:val="211pt0"/>
              </w:rPr>
              <w:t>.</w:t>
            </w:r>
          </w:p>
          <w:p w14:paraId="0996F766" w14:textId="23302DE5" w:rsidR="001B40E7" w:rsidRPr="0099129B" w:rsidRDefault="001B40E7" w:rsidP="00552C00">
            <w:pPr>
              <w:pStyle w:val="23"/>
              <w:shd w:val="clear" w:color="auto" w:fill="auto"/>
              <w:spacing w:line="240" w:lineRule="auto"/>
              <w:rPr>
                <w:rStyle w:val="211pt0"/>
                <w:rFonts w:ascii="Times New Roman" w:hAnsi="Times New Roman"/>
                <w:b w:val="0"/>
                <w:sz w:val="24"/>
                <w:szCs w:val="24"/>
              </w:rPr>
            </w:pPr>
            <w:r w:rsidRPr="00BC7858">
              <w:rPr>
                <w:rStyle w:val="211pt0"/>
                <w:rFonts w:ascii="Times New Roman" w:hAnsi="Times New Roman"/>
                <w:b w:val="0"/>
                <w:sz w:val="24"/>
                <w:szCs w:val="24"/>
              </w:rPr>
              <w:t xml:space="preserve">Документационное обеспечение налогового менеджмента: виды плановых документов, организация их разработки, принятия и использования в системе управления </w:t>
            </w:r>
            <w:r w:rsidRPr="00B41068">
              <w:rPr>
                <w:rStyle w:val="211pt0"/>
                <w:rFonts w:ascii="Times New Roman" w:hAnsi="Times New Roman"/>
                <w:b w:val="0"/>
                <w:sz w:val="24"/>
                <w:szCs w:val="24"/>
              </w:rPr>
              <w:t xml:space="preserve">финансами </w:t>
            </w:r>
            <w:r w:rsidR="00B41068" w:rsidRPr="00B41068">
              <w:rPr>
                <w:rStyle w:val="211pt0"/>
                <w:rFonts w:ascii="Times New Roman" w:hAnsi="Times New Roman"/>
                <w:b w:val="0"/>
                <w:sz w:val="24"/>
                <w:szCs w:val="24"/>
              </w:rPr>
              <w:t>компании</w:t>
            </w:r>
          </w:p>
        </w:tc>
        <w:tc>
          <w:tcPr>
            <w:tcW w:w="2574" w:type="pct"/>
          </w:tcPr>
          <w:p w14:paraId="4D91230D" w14:textId="597BB57E" w:rsidR="001B40E7" w:rsidRDefault="007576FC" w:rsidP="00552C00">
            <w:pPr>
              <w:rPr>
                <w:bCs/>
                <w:sz w:val="24"/>
                <w:szCs w:val="24"/>
              </w:rPr>
            </w:pPr>
            <w:r w:rsidRPr="002B24BA">
              <w:rPr>
                <w:bCs/>
                <w:sz w:val="24"/>
                <w:szCs w:val="24"/>
              </w:rPr>
              <w:t>Охарактеризуйте в</w:t>
            </w:r>
            <w:r w:rsidR="001B40E7" w:rsidRPr="002B24BA">
              <w:rPr>
                <w:bCs/>
                <w:sz w:val="24"/>
                <w:szCs w:val="24"/>
              </w:rPr>
              <w:t xml:space="preserve">иды плановых документов, </w:t>
            </w:r>
            <w:r w:rsidRPr="002B24BA">
              <w:rPr>
                <w:bCs/>
                <w:sz w:val="24"/>
                <w:szCs w:val="24"/>
              </w:rPr>
              <w:t>используемых в</w:t>
            </w:r>
            <w:r w:rsidR="001B40E7" w:rsidRPr="002B24BA">
              <w:rPr>
                <w:bCs/>
                <w:sz w:val="24"/>
                <w:szCs w:val="24"/>
              </w:rPr>
              <w:t xml:space="preserve"> корпоративном налоговом менеджменте, их общая характеристика. </w:t>
            </w:r>
            <w:r w:rsidRPr="002B24BA">
              <w:rPr>
                <w:bCs/>
                <w:sz w:val="24"/>
                <w:szCs w:val="24"/>
              </w:rPr>
              <w:t>Дайте описание с</w:t>
            </w:r>
            <w:r w:rsidR="001B40E7" w:rsidRPr="002B24BA">
              <w:rPr>
                <w:bCs/>
                <w:sz w:val="24"/>
                <w:szCs w:val="24"/>
              </w:rPr>
              <w:t>одержани</w:t>
            </w:r>
            <w:r w:rsidRPr="002B24BA">
              <w:rPr>
                <w:bCs/>
                <w:sz w:val="24"/>
                <w:szCs w:val="24"/>
              </w:rPr>
              <w:t>я</w:t>
            </w:r>
            <w:r w:rsidR="001B40E7" w:rsidRPr="002B24BA">
              <w:rPr>
                <w:bCs/>
                <w:sz w:val="24"/>
                <w:szCs w:val="24"/>
              </w:rPr>
              <w:t xml:space="preserve"> и элемент</w:t>
            </w:r>
            <w:r w:rsidRPr="002B24BA">
              <w:rPr>
                <w:bCs/>
                <w:sz w:val="24"/>
                <w:szCs w:val="24"/>
              </w:rPr>
              <w:t>ов</w:t>
            </w:r>
            <w:r w:rsidR="001B40E7" w:rsidRPr="002B24BA">
              <w:rPr>
                <w:bCs/>
                <w:sz w:val="24"/>
                <w:szCs w:val="24"/>
              </w:rPr>
              <w:t xml:space="preserve"> учетной политики хозяйствующего субъекта для целей налогообложения. Методы выбора и оценки различных вариантов элементов учетной политики. О</w:t>
            </w:r>
            <w:r w:rsidRPr="002B24BA">
              <w:rPr>
                <w:bCs/>
                <w:sz w:val="24"/>
                <w:szCs w:val="24"/>
              </w:rPr>
              <w:t>цените о</w:t>
            </w:r>
            <w:r w:rsidR="001B40E7" w:rsidRPr="002B24BA">
              <w:rPr>
                <w:bCs/>
                <w:sz w:val="24"/>
                <w:szCs w:val="24"/>
              </w:rPr>
              <w:t>собенности разработки учетной политики в зависимости от видов экономической деятельности хозяйствующего субъекта. Д</w:t>
            </w:r>
            <w:r w:rsidR="00003FEE" w:rsidRPr="002B24BA">
              <w:rPr>
                <w:bCs/>
                <w:sz w:val="24"/>
                <w:szCs w:val="24"/>
              </w:rPr>
              <w:t>айте подробную характеристику д</w:t>
            </w:r>
            <w:r w:rsidR="001B40E7" w:rsidRPr="002B24BA">
              <w:rPr>
                <w:bCs/>
                <w:sz w:val="24"/>
                <w:szCs w:val="24"/>
              </w:rPr>
              <w:t xml:space="preserve">оговорная политика </w:t>
            </w:r>
            <w:r w:rsidR="00B41068">
              <w:rPr>
                <w:bCs/>
                <w:sz w:val="24"/>
                <w:szCs w:val="24"/>
              </w:rPr>
              <w:t>компании</w:t>
            </w:r>
            <w:r w:rsidR="001B40E7" w:rsidRPr="002B24BA">
              <w:rPr>
                <w:bCs/>
                <w:sz w:val="24"/>
                <w:szCs w:val="24"/>
              </w:rPr>
              <w:t xml:space="preserve">: понятие, сущность, роль в принятии обоснованных управленческих решений в корпоративном налоговом менеджменте. </w:t>
            </w:r>
            <w:r w:rsidR="00003FEE" w:rsidRPr="002B24BA">
              <w:rPr>
                <w:bCs/>
                <w:sz w:val="24"/>
                <w:szCs w:val="24"/>
              </w:rPr>
              <w:t>Оцените влияние в</w:t>
            </w:r>
            <w:r w:rsidR="001B40E7" w:rsidRPr="002B24BA">
              <w:rPr>
                <w:bCs/>
                <w:sz w:val="24"/>
                <w:szCs w:val="24"/>
              </w:rPr>
              <w:t>ид</w:t>
            </w:r>
            <w:r w:rsidR="00003FEE" w:rsidRPr="002B24BA">
              <w:rPr>
                <w:bCs/>
                <w:sz w:val="24"/>
                <w:szCs w:val="24"/>
              </w:rPr>
              <w:t>ов</w:t>
            </w:r>
            <w:r w:rsidR="001B40E7" w:rsidRPr="002B24BA">
              <w:rPr>
                <w:bCs/>
                <w:sz w:val="24"/>
                <w:szCs w:val="24"/>
              </w:rPr>
              <w:t xml:space="preserve"> договоров, </w:t>
            </w:r>
            <w:r w:rsidR="00003FEE" w:rsidRPr="002B24BA">
              <w:rPr>
                <w:bCs/>
                <w:sz w:val="24"/>
                <w:szCs w:val="24"/>
              </w:rPr>
              <w:t>используемых в</w:t>
            </w:r>
            <w:r w:rsidR="001B40E7" w:rsidRPr="002B24BA">
              <w:rPr>
                <w:bCs/>
                <w:sz w:val="24"/>
                <w:szCs w:val="24"/>
              </w:rPr>
              <w:t xml:space="preserve"> предпринимательской деятельности</w:t>
            </w:r>
            <w:r w:rsidR="00003FEE" w:rsidRPr="002B24BA">
              <w:rPr>
                <w:bCs/>
                <w:sz w:val="24"/>
                <w:szCs w:val="24"/>
              </w:rPr>
              <w:t xml:space="preserve">, </w:t>
            </w:r>
            <w:r w:rsidR="001B40E7" w:rsidRPr="002B24BA">
              <w:rPr>
                <w:bCs/>
                <w:sz w:val="24"/>
                <w:szCs w:val="24"/>
              </w:rPr>
              <w:t>на формирование налоговых обязательств хозяйствующего субъекта и построение взаимоотношений с контрагентами.</w:t>
            </w:r>
          </w:p>
          <w:p w14:paraId="48C0BD17" w14:textId="77777777" w:rsidR="00E323E0" w:rsidRPr="002B24BA" w:rsidRDefault="00E323E0" w:rsidP="00E323E0">
            <w:pPr>
              <w:rPr>
                <w:b/>
                <w:sz w:val="24"/>
                <w:szCs w:val="24"/>
              </w:rPr>
            </w:pPr>
            <w:r w:rsidRPr="002B24BA">
              <w:rPr>
                <w:b/>
                <w:sz w:val="24"/>
                <w:szCs w:val="24"/>
              </w:rPr>
              <w:t xml:space="preserve">Рекомендуемые источники </w:t>
            </w:r>
          </w:p>
          <w:p w14:paraId="2522EF34"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Нормативные акты №№ 1-3</w:t>
            </w:r>
          </w:p>
          <w:p w14:paraId="483F5B2F"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Основная литература №№1-2</w:t>
            </w:r>
          </w:p>
          <w:p w14:paraId="4199E3E1" w14:textId="3BFD623B" w:rsidR="00E323E0" w:rsidRPr="002B24BA" w:rsidRDefault="00E323E0" w:rsidP="00E323E0">
            <w:pPr>
              <w:widowControl/>
              <w:ind w:firstLine="284"/>
              <w:jc w:val="both"/>
              <w:rPr>
                <w:rFonts w:eastAsia="Calibri"/>
                <w:i/>
                <w:sz w:val="24"/>
                <w:szCs w:val="24"/>
              </w:rPr>
            </w:pPr>
            <w:r w:rsidRPr="002B24BA">
              <w:rPr>
                <w:rFonts w:eastAsia="Calibri"/>
                <w:i/>
                <w:sz w:val="24"/>
                <w:szCs w:val="24"/>
              </w:rPr>
              <w:t>Дополнительная литература №№</w:t>
            </w:r>
            <w:r w:rsidR="007C41C6">
              <w:rPr>
                <w:rFonts w:eastAsia="Calibri"/>
                <w:i/>
                <w:sz w:val="24"/>
                <w:szCs w:val="24"/>
              </w:rPr>
              <w:t>3</w:t>
            </w:r>
            <w:r w:rsidR="007C41C6" w:rsidRPr="007C41C6">
              <w:rPr>
                <w:rFonts w:eastAsia="Calibri"/>
                <w:i/>
                <w:sz w:val="24"/>
                <w:szCs w:val="24"/>
              </w:rPr>
              <w:t>, 4</w:t>
            </w:r>
          </w:p>
          <w:p w14:paraId="7F9DB32E" w14:textId="47C8055B" w:rsidR="00BE5FA1" w:rsidRPr="00552C00" w:rsidRDefault="00E323E0" w:rsidP="00E323E0">
            <w:pPr>
              <w:rPr>
                <w:rStyle w:val="211pt"/>
                <w:bCs/>
                <w:color w:val="auto"/>
                <w:sz w:val="24"/>
                <w:szCs w:val="24"/>
                <w:shd w:val="clear" w:color="auto" w:fill="auto"/>
                <w:lang w:bidi="ar-SA"/>
              </w:rPr>
            </w:pPr>
            <w:r w:rsidRPr="002B24BA">
              <w:rPr>
                <w:rFonts w:eastAsia="Calibri"/>
                <w:i/>
                <w:sz w:val="24"/>
                <w:szCs w:val="24"/>
              </w:rPr>
              <w:t>Ресурсы информационно-телекоммуникационной сети «Интернет» №№1-5</w:t>
            </w:r>
          </w:p>
        </w:tc>
        <w:tc>
          <w:tcPr>
            <w:tcW w:w="1086" w:type="pct"/>
          </w:tcPr>
          <w:p w14:paraId="5FEFF594" w14:textId="7404B277" w:rsidR="001B40E7" w:rsidRPr="0099129B" w:rsidRDefault="001B40E7" w:rsidP="00552C00">
            <w:pPr>
              <w:pStyle w:val="23"/>
              <w:shd w:val="clear" w:color="auto" w:fill="auto"/>
              <w:spacing w:line="240" w:lineRule="auto"/>
              <w:rPr>
                <w:rStyle w:val="211pt"/>
                <w:rFonts w:ascii="Times New Roman" w:hAnsi="Times New Roman" w:cs="Times New Roman"/>
                <w:sz w:val="24"/>
                <w:szCs w:val="24"/>
              </w:rPr>
            </w:pPr>
            <w:r w:rsidRPr="0099129B">
              <w:rPr>
                <w:rStyle w:val="211pt"/>
                <w:rFonts w:ascii="Times New Roman" w:hAnsi="Times New Roman" w:cs="Times New Roman"/>
                <w:sz w:val="24"/>
                <w:szCs w:val="24"/>
              </w:rPr>
              <w:t>Опрос, разбор про</w:t>
            </w:r>
            <w:r w:rsidRPr="0099129B">
              <w:rPr>
                <w:rStyle w:val="211pt"/>
                <w:rFonts w:ascii="Times New Roman" w:hAnsi="Times New Roman" w:cs="Times New Roman"/>
                <w:sz w:val="24"/>
                <w:szCs w:val="24"/>
              </w:rPr>
              <w:softHyphen/>
              <w:t>блемных ситуаций, моделирование, дискуссия, задания для размышления.</w:t>
            </w:r>
          </w:p>
        </w:tc>
      </w:tr>
      <w:tr w:rsidR="001B40E7" w14:paraId="5AC63607" w14:textId="77777777" w:rsidTr="00552C00">
        <w:tc>
          <w:tcPr>
            <w:tcW w:w="1340" w:type="pct"/>
          </w:tcPr>
          <w:p w14:paraId="6DC13D14" w14:textId="0E032A6E" w:rsidR="001B40E7" w:rsidRPr="00BC7858" w:rsidRDefault="001B40E7" w:rsidP="00552C00">
            <w:pPr>
              <w:pStyle w:val="23"/>
              <w:rPr>
                <w:rStyle w:val="211pt0"/>
                <w:rFonts w:ascii="Times New Roman" w:hAnsi="Times New Roman"/>
                <w:b w:val="0"/>
                <w:sz w:val="24"/>
                <w:szCs w:val="24"/>
              </w:rPr>
            </w:pPr>
            <w:r w:rsidRPr="00BC7858">
              <w:rPr>
                <w:rStyle w:val="211pt0"/>
                <w:rFonts w:ascii="Times New Roman" w:hAnsi="Times New Roman"/>
                <w:b w:val="0"/>
                <w:sz w:val="24"/>
                <w:szCs w:val="24"/>
              </w:rPr>
              <w:t xml:space="preserve">Тема </w:t>
            </w:r>
            <w:r>
              <w:rPr>
                <w:rStyle w:val="211pt0"/>
                <w:rFonts w:ascii="Times New Roman" w:hAnsi="Times New Roman"/>
                <w:b w:val="0"/>
                <w:sz w:val="24"/>
                <w:szCs w:val="24"/>
              </w:rPr>
              <w:t>7</w:t>
            </w:r>
            <w:r w:rsidRPr="00BC7858">
              <w:rPr>
                <w:rStyle w:val="211pt0"/>
                <w:rFonts w:ascii="Times New Roman" w:hAnsi="Times New Roman"/>
                <w:b w:val="0"/>
                <w:sz w:val="24"/>
                <w:szCs w:val="24"/>
              </w:rPr>
              <w:t>.</w:t>
            </w:r>
          </w:p>
          <w:p w14:paraId="1E4FCB71" w14:textId="5C7A7DC3" w:rsidR="001B40E7" w:rsidRPr="0099129B" w:rsidRDefault="001B40E7" w:rsidP="00552C00">
            <w:pPr>
              <w:pStyle w:val="23"/>
              <w:shd w:val="clear" w:color="auto" w:fill="auto"/>
              <w:spacing w:line="240" w:lineRule="auto"/>
              <w:rPr>
                <w:rStyle w:val="211pt0"/>
                <w:rFonts w:ascii="Times New Roman" w:hAnsi="Times New Roman"/>
                <w:b w:val="0"/>
                <w:sz w:val="24"/>
                <w:szCs w:val="24"/>
              </w:rPr>
            </w:pPr>
            <w:r w:rsidRPr="00BC7858">
              <w:rPr>
                <w:rStyle w:val="211pt0"/>
                <w:rFonts w:ascii="Times New Roman" w:hAnsi="Times New Roman"/>
                <w:b w:val="0"/>
                <w:sz w:val="24"/>
                <w:szCs w:val="24"/>
              </w:rPr>
              <w:t xml:space="preserve">Планирование налоговых </w:t>
            </w:r>
            <w:r w:rsidRPr="00B41068">
              <w:rPr>
                <w:rStyle w:val="211pt0"/>
                <w:rFonts w:ascii="Times New Roman" w:hAnsi="Times New Roman"/>
                <w:b w:val="0"/>
                <w:sz w:val="24"/>
                <w:szCs w:val="24"/>
              </w:rPr>
              <w:t xml:space="preserve">платежей в системе управления финансами </w:t>
            </w:r>
            <w:r w:rsidR="00B41068" w:rsidRPr="00B41068">
              <w:rPr>
                <w:rStyle w:val="211pt0"/>
                <w:rFonts w:ascii="Times New Roman" w:hAnsi="Times New Roman"/>
                <w:b w:val="0"/>
                <w:sz w:val="24"/>
                <w:szCs w:val="24"/>
              </w:rPr>
              <w:t>компании</w:t>
            </w:r>
          </w:p>
        </w:tc>
        <w:tc>
          <w:tcPr>
            <w:tcW w:w="2574" w:type="pct"/>
          </w:tcPr>
          <w:p w14:paraId="5CD9BCFF" w14:textId="283A4520" w:rsidR="009327AD" w:rsidRPr="002B24BA" w:rsidRDefault="00003FEE" w:rsidP="00552C00">
            <w:pPr>
              <w:rPr>
                <w:bCs/>
                <w:sz w:val="24"/>
                <w:szCs w:val="24"/>
              </w:rPr>
            </w:pPr>
            <w:r w:rsidRPr="002B24BA">
              <w:rPr>
                <w:bCs/>
                <w:sz w:val="24"/>
                <w:szCs w:val="24"/>
              </w:rPr>
              <w:t>Проанализируйте т</w:t>
            </w:r>
            <w:r w:rsidR="009327AD" w:rsidRPr="002B24BA">
              <w:rPr>
                <w:bCs/>
                <w:sz w:val="24"/>
                <w:szCs w:val="24"/>
              </w:rPr>
              <w:t xml:space="preserve">ипичные ситуации, используемые в налоговом планировании различных отраслей по отдельным наиболее значимым налогам. </w:t>
            </w:r>
          </w:p>
          <w:p w14:paraId="2834732E" w14:textId="1CA8FA08" w:rsidR="009327AD" w:rsidRPr="002B24BA" w:rsidRDefault="00003FEE" w:rsidP="00552C00">
            <w:pPr>
              <w:rPr>
                <w:bCs/>
                <w:sz w:val="24"/>
                <w:szCs w:val="24"/>
              </w:rPr>
            </w:pPr>
            <w:r w:rsidRPr="002B24BA">
              <w:rPr>
                <w:bCs/>
                <w:sz w:val="24"/>
                <w:szCs w:val="24"/>
              </w:rPr>
              <w:t>Уточните роль н</w:t>
            </w:r>
            <w:r w:rsidR="009327AD" w:rsidRPr="002B24BA">
              <w:rPr>
                <w:bCs/>
                <w:sz w:val="24"/>
                <w:szCs w:val="24"/>
              </w:rPr>
              <w:t>алогов</w:t>
            </w:r>
            <w:r w:rsidRPr="002B24BA">
              <w:rPr>
                <w:bCs/>
                <w:sz w:val="24"/>
                <w:szCs w:val="24"/>
              </w:rPr>
              <w:t>ой</w:t>
            </w:r>
            <w:r w:rsidR="009327AD" w:rsidRPr="002B24BA">
              <w:rPr>
                <w:bCs/>
                <w:sz w:val="24"/>
                <w:szCs w:val="24"/>
              </w:rPr>
              <w:t xml:space="preserve"> составляющ</w:t>
            </w:r>
            <w:r w:rsidRPr="002B24BA">
              <w:rPr>
                <w:bCs/>
                <w:sz w:val="24"/>
                <w:szCs w:val="24"/>
              </w:rPr>
              <w:t>ей</w:t>
            </w:r>
            <w:r w:rsidR="009327AD" w:rsidRPr="002B24BA">
              <w:rPr>
                <w:bCs/>
                <w:sz w:val="24"/>
                <w:szCs w:val="24"/>
              </w:rPr>
              <w:t xml:space="preserve"> в цене реализации товаров (работ, услуг): понятие и методы исчисления. </w:t>
            </w:r>
            <w:r w:rsidRPr="002B24BA">
              <w:rPr>
                <w:bCs/>
                <w:sz w:val="24"/>
                <w:szCs w:val="24"/>
              </w:rPr>
              <w:t>Оцените в</w:t>
            </w:r>
            <w:r w:rsidR="009327AD" w:rsidRPr="002B24BA">
              <w:rPr>
                <w:bCs/>
                <w:sz w:val="24"/>
                <w:szCs w:val="24"/>
              </w:rPr>
              <w:t>лияние налогов и налогового планирования на ценовую политику. Трансфертное ценообразование как способ минимизации налоговой нагрузки.</w:t>
            </w:r>
          </w:p>
          <w:p w14:paraId="7F337ECE" w14:textId="198AAAB5" w:rsidR="009327AD" w:rsidRPr="002B24BA" w:rsidRDefault="00003FEE" w:rsidP="00552C00">
            <w:pPr>
              <w:rPr>
                <w:bCs/>
                <w:sz w:val="24"/>
                <w:szCs w:val="24"/>
              </w:rPr>
            </w:pPr>
            <w:r w:rsidRPr="002B24BA">
              <w:rPr>
                <w:bCs/>
                <w:sz w:val="24"/>
                <w:szCs w:val="24"/>
              </w:rPr>
              <w:t>Охарактеризуйте а</w:t>
            </w:r>
            <w:r w:rsidR="009327AD" w:rsidRPr="002B24BA">
              <w:rPr>
                <w:bCs/>
                <w:sz w:val="24"/>
                <w:szCs w:val="24"/>
              </w:rPr>
              <w:t>лгоритм расчета плановых налоговых обязательств на год. Порядок определения состава налоговых обязательств (по видам налогов) организации - налогоплательщика.</w:t>
            </w:r>
          </w:p>
          <w:p w14:paraId="75948F88" w14:textId="26C6B7E5" w:rsidR="009327AD" w:rsidRPr="002B24BA" w:rsidRDefault="00003FEE" w:rsidP="00552C00">
            <w:pPr>
              <w:rPr>
                <w:bCs/>
                <w:sz w:val="24"/>
                <w:szCs w:val="24"/>
              </w:rPr>
            </w:pPr>
            <w:r w:rsidRPr="002B24BA">
              <w:rPr>
                <w:bCs/>
                <w:sz w:val="24"/>
                <w:szCs w:val="24"/>
              </w:rPr>
              <w:t xml:space="preserve">Дайте подробный анализ расчета </w:t>
            </w:r>
            <w:r w:rsidR="009327AD" w:rsidRPr="002B24BA">
              <w:rPr>
                <w:bCs/>
                <w:sz w:val="24"/>
                <w:szCs w:val="24"/>
              </w:rPr>
              <w:t>налоговых баз по всем видам налогов на основе планируемой структуры объектов обложения. Исчисление плановых налоговых обязательств. Изменение срока уплаты налога и возможность его применения в налоговом планировании.</w:t>
            </w:r>
          </w:p>
          <w:p w14:paraId="5F53476B" w14:textId="0AF7B5F2" w:rsidR="009327AD" w:rsidRPr="002B24BA" w:rsidRDefault="00003FEE" w:rsidP="00552C00">
            <w:pPr>
              <w:rPr>
                <w:bCs/>
                <w:sz w:val="24"/>
                <w:szCs w:val="24"/>
              </w:rPr>
            </w:pPr>
            <w:r w:rsidRPr="002B24BA">
              <w:rPr>
                <w:bCs/>
                <w:sz w:val="24"/>
                <w:szCs w:val="24"/>
              </w:rPr>
              <w:t xml:space="preserve">Оцените </w:t>
            </w:r>
            <w:r w:rsidR="009327AD" w:rsidRPr="002B24BA">
              <w:rPr>
                <w:bCs/>
                <w:sz w:val="24"/>
                <w:szCs w:val="24"/>
              </w:rPr>
              <w:t>планируем</w:t>
            </w:r>
            <w:r w:rsidRPr="002B24BA">
              <w:rPr>
                <w:bCs/>
                <w:sz w:val="24"/>
                <w:szCs w:val="24"/>
              </w:rPr>
              <w:t>ую</w:t>
            </w:r>
            <w:r w:rsidR="009327AD" w:rsidRPr="002B24BA">
              <w:rPr>
                <w:bCs/>
                <w:sz w:val="24"/>
                <w:szCs w:val="24"/>
              </w:rPr>
              <w:t xml:space="preserve"> налогов</w:t>
            </w:r>
            <w:r w:rsidRPr="002B24BA">
              <w:rPr>
                <w:bCs/>
                <w:sz w:val="24"/>
                <w:szCs w:val="24"/>
              </w:rPr>
              <w:t>ую</w:t>
            </w:r>
            <w:r w:rsidR="009327AD" w:rsidRPr="002B24BA">
              <w:rPr>
                <w:bCs/>
                <w:sz w:val="24"/>
                <w:szCs w:val="24"/>
              </w:rPr>
              <w:t xml:space="preserve"> </w:t>
            </w:r>
            <w:r w:rsidRPr="002B24BA">
              <w:rPr>
                <w:bCs/>
                <w:sz w:val="24"/>
                <w:szCs w:val="24"/>
              </w:rPr>
              <w:t xml:space="preserve">нагрузку при применении различных </w:t>
            </w:r>
            <w:r w:rsidR="009327AD" w:rsidRPr="002B24BA">
              <w:rPr>
                <w:bCs/>
                <w:sz w:val="24"/>
                <w:szCs w:val="24"/>
              </w:rPr>
              <w:t>приемов оптимизации.</w:t>
            </w:r>
          </w:p>
          <w:p w14:paraId="7149BC63" w14:textId="77777777" w:rsidR="001B40E7" w:rsidRDefault="00003FEE" w:rsidP="00552C00">
            <w:pPr>
              <w:rPr>
                <w:bCs/>
                <w:sz w:val="24"/>
                <w:szCs w:val="24"/>
              </w:rPr>
            </w:pPr>
            <w:r w:rsidRPr="002B24BA">
              <w:rPr>
                <w:bCs/>
                <w:sz w:val="24"/>
                <w:szCs w:val="24"/>
              </w:rPr>
              <w:lastRenderedPageBreak/>
              <w:t>В чем сущность о</w:t>
            </w:r>
            <w:r w:rsidR="009327AD" w:rsidRPr="002B24BA">
              <w:rPr>
                <w:bCs/>
                <w:sz w:val="24"/>
                <w:szCs w:val="24"/>
              </w:rPr>
              <w:t>перативно</w:t>
            </w:r>
            <w:r w:rsidRPr="002B24BA">
              <w:rPr>
                <w:bCs/>
                <w:sz w:val="24"/>
                <w:szCs w:val="24"/>
              </w:rPr>
              <w:t>го</w:t>
            </w:r>
            <w:r w:rsidR="009327AD" w:rsidRPr="002B24BA">
              <w:rPr>
                <w:bCs/>
                <w:sz w:val="24"/>
                <w:szCs w:val="24"/>
              </w:rPr>
              <w:t xml:space="preserve"> налогово</w:t>
            </w:r>
            <w:r w:rsidRPr="002B24BA">
              <w:rPr>
                <w:bCs/>
                <w:sz w:val="24"/>
                <w:szCs w:val="24"/>
              </w:rPr>
              <w:t>го</w:t>
            </w:r>
            <w:r w:rsidR="009327AD" w:rsidRPr="002B24BA">
              <w:rPr>
                <w:bCs/>
                <w:sz w:val="24"/>
                <w:szCs w:val="24"/>
              </w:rPr>
              <w:t xml:space="preserve"> планировани</w:t>
            </w:r>
            <w:r w:rsidRPr="002B24BA">
              <w:rPr>
                <w:bCs/>
                <w:sz w:val="24"/>
                <w:szCs w:val="24"/>
              </w:rPr>
              <w:t>я</w:t>
            </w:r>
            <w:r w:rsidR="009327AD" w:rsidRPr="002B24BA">
              <w:rPr>
                <w:bCs/>
                <w:sz w:val="24"/>
                <w:szCs w:val="24"/>
              </w:rPr>
              <w:t xml:space="preserve">. </w:t>
            </w:r>
            <w:r w:rsidRPr="002B24BA">
              <w:rPr>
                <w:bCs/>
                <w:sz w:val="24"/>
                <w:szCs w:val="24"/>
              </w:rPr>
              <w:t>Каковы о</w:t>
            </w:r>
            <w:r w:rsidR="009327AD" w:rsidRPr="002B24BA">
              <w:rPr>
                <w:bCs/>
                <w:sz w:val="24"/>
                <w:szCs w:val="24"/>
              </w:rPr>
              <w:t>собенности расчета плановых налоговых обязательств по кварталам и месяцам. Понятие налогового бюджета. Этапы налогового бюджетирования в организации.</w:t>
            </w:r>
          </w:p>
          <w:p w14:paraId="2A781006" w14:textId="77777777" w:rsidR="00E323E0" w:rsidRPr="002B24BA" w:rsidRDefault="00E323E0" w:rsidP="00E323E0">
            <w:pPr>
              <w:rPr>
                <w:b/>
                <w:sz w:val="24"/>
                <w:szCs w:val="24"/>
              </w:rPr>
            </w:pPr>
            <w:r w:rsidRPr="002B24BA">
              <w:rPr>
                <w:b/>
                <w:sz w:val="24"/>
                <w:szCs w:val="24"/>
              </w:rPr>
              <w:t xml:space="preserve">Рекомендуемые источники </w:t>
            </w:r>
          </w:p>
          <w:p w14:paraId="5B0B7079"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Нормативные акты №№ 1-3</w:t>
            </w:r>
          </w:p>
          <w:p w14:paraId="60E6B7EF"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Основная литература №№1-2</w:t>
            </w:r>
          </w:p>
          <w:p w14:paraId="0E2B2DD5" w14:textId="44B87169" w:rsidR="00E323E0" w:rsidRPr="002B24BA" w:rsidRDefault="00E323E0" w:rsidP="00E323E0">
            <w:pPr>
              <w:widowControl/>
              <w:ind w:firstLine="284"/>
              <w:jc w:val="both"/>
              <w:rPr>
                <w:rFonts w:eastAsia="Calibri"/>
                <w:i/>
                <w:sz w:val="24"/>
                <w:szCs w:val="24"/>
              </w:rPr>
            </w:pPr>
            <w:r w:rsidRPr="002B24BA">
              <w:rPr>
                <w:rFonts w:eastAsia="Calibri"/>
                <w:i/>
                <w:sz w:val="24"/>
                <w:szCs w:val="24"/>
              </w:rPr>
              <w:t>Дополнительная</w:t>
            </w:r>
            <w:r w:rsidR="007C41C6">
              <w:rPr>
                <w:rFonts w:eastAsia="Calibri"/>
                <w:i/>
                <w:sz w:val="24"/>
                <w:szCs w:val="24"/>
              </w:rPr>
              <w:t xml:space="preserve"> литература №№</w:t>
            </w:r>
            <w:r w:rsidR="007C41C6" w:rsidRPr="007C41C6">
              <w:rPr>
                <w:rFonts w:eastAsia="Calibri"/>
                <w:i/>
                <w:sz w:val="24"/>
                <w:szCs w:val="24"/>
              </w:rPr>
              <w:t>3, 4</w:t>
            </w:r>
          </w:p>
          <w:p w14:paraId="763C6FE9" w14:textId="298A0E56" w:rsidR="00BE5FA1" w:rsidRPr="00552C00" w:rsidRDefault="00E323E0" w:rsidP="00E323E0">
            <w:pPr>
              <w:rPr>
                <w:rStyle w:val="211pt"/>
                <w:bCs/>
                <w:color w:val="auto"/>
                <w:sz w:val="24"/>
                <w:szCs w:val="24"/>
                <w:shd w:val="clear" w:color="auto" w:fill="auto"/>
                <w:lang w:bidi="ar-SA"/>
              </w:rPr>
            </w:pPr>
            <w:r w:rsidRPr="002B24BA">
              <w:rPr>
                <w:rFonts w:eastAsia="Calibri"/>
                <w:i/>
                <w:sz w:val="24"/>
                <w:szCs w:val="24"/>
              </w:rPr>
              <w:t>Ресурсы информационно-телекоммуникационной сети «Интернет» №№1-5</w:t>
            </w:r>
          </w:p>
        </w:tc>
        <w:tc>
          <w:tcPr>
            <w:tcW w:w="1086" w:type="pct"/>
          </w:tcPr>
          <w:p w14:paraId="079E30E3" w14:textId="733F7D42" w:rsidR="001B40E7" w:rsidRPr="0099129B" w:rsidRDefault="001B40E7" w:rsidP="00552C00">
            <w:pPr>
              <w:pStyle w:val="23"/>
              <w:shd w:val="clear" w:color="auto" w:fill="auto"/>
              <w:spacing w:line="240" w:lineRule="auto"/>
              <w:rPr>
                <w:rStyle w:val="211pt"/>
                <w:rFonts w:ascii="Times New Roman" w:hAnsi="Times New Roman" w:cs="Times New Roman"/>
                <w:sz w:val="24"/>
                <w:szCs w:val="24"/>
              </w:rPr>
            </w:pPr>
            <w:r w:rsidRPr="0099129B">
              <w:rPr>
                <w:rStyle w:val="211pt"/>
                <w:rFonts w:ascii="Times New Roman" w:hAnsi="Times New Roman" w:cs="Times New Roman"/>
                <w:sz w:val="24"/>
                <w:szCs w:val="24"/>
              </w:rPr>
              <w:lastRenderedPageBreak/>
              <w:t>Опрос, разбор про</w:t>
            </w:r>
            <w:r w:rsidRPr="0099129B">
              <w:rPr>
                <w:rStyle w:val="211pt"/>
                <w:rFonts w:ascii="Times New Roman" w:hAnsi="Times New Roman" w:cs="Times New Roman"/>
                <w:sz w:val="24"/>
                <w:szCs w:val="24"/>
              </w:rPr>
              <w:softHyphen/>
              <w:t>блемных ситуаций, моделирование, дискуссия, задания для размышления.</w:t>
            </w:r>
          </w:p>
        </w:tc>
      </w:tr>
      <w:tr w:rsidR="001B40E7" w14:paraId="1C23BFE5" w14:textId="77777777" w:rsidTr="00552C00">
        <w:tc>
          <w:tcPr>
            <w:tcW w:w="1340" w:type="pct"/>
          </w:tcPr>
          <w:p w14:paraId="53574463" w14:textId="0E1C4FEA" w:rsidR="001B40E7" w:rsidRPr="00BC7858" w:rsidRDefault="001B40E7" w:rsidP="00552C00">
            <w:pPr>
              <w:pStyle w:val="23"/>
              <w:rPr>
                <w:rStyle w:val="211pt0"/>
                <w:rFonts w:ascii="Times New Roman" w:hAnsi="Times New Roman"/>
                <w:b w:val="0"/>
                <w:sz w:val="24"/>
                <w:szCs w:val="24"/>
              </w:rPr>
            </w:pPr>
            <w:r w:rsidRPr="00BC7858">
              <w:rPr>
                <w:rStyle w:val="211pt0"/>
                <w:rFonts w:ascii="Times New Roman" w:hAnsi="Times New Roman"/>
                <w:b w:val="0"/>
                <w:sz w:val="24"/>
                <w:szCs w:val="24"/>
              </w:rPr>
              <w:t xml:space="preserve">Тема </w:t>
            </w:r>
            <w:r>
              <w:rPr>
                <w:rStyle w:val="211pt0"/>
                <w:rFonts w:ascii="Times New Roman" w:hAnsi="Times New Roman"/>
                <w:b w:val="0"/>
                <w:sz w:val="24"/>
                <w:szCs w:val="24"/>
              </w:rPr>
              <w:t>8</w:t>
            </w:r>
            <w:r w:rsidRPr="00BC7858">
              <w:rPr>
                <w:rStyle w:val="211pt0"/>
                <w:rFonts w:ascii="Times New Roman" w:hAnsi="Times New Roman"/>
                <w:b w:val="0"/>
                <w:sz w:val="24"/>
                <w:szCs w:val="24"/>
              </w:rPr>
              <w:t>.</w:t>
            </w:r>
          </w:p>
          <w:p w14:paraId="62EB1649" w14:textId="69EE88BF" w:rsidR="001B40E7" w:rsidRPr="0099129B" w:rsidRDefault="001B40E7" w:rsidP="00552C00">
            <w:pPr>
              <w:pStyle w:val="23"/>
              <w:shd w:val="clear" w:color="auto" w:fill="auto"/>
              <w:spacing w:line="240" w:lineRule="auto"/>
              <w:rPr>
                <w:rStyle w:val="211pt0"/>
                <w:rFonts w:ascii="Times New Roman" w:hAnsi="Times New Roman"/>
                <w:b w:val="0"/>
                <w:sz w:val="24"/>
                <w:szCs w:val="24"/>
              </w:rPr>
            </w:pPr>
            <w:r w:rsidRPr="00BC7858">
              <w:rPr>
                <w:rStyle w:val="211pt0"/>
                <w:rFonts w:ascii="Times New Roman" w:hAnsi="Times New Roman"/>
                <w:b w:val="0"/>
                <w:sz w:val="24"/>
                <w:szCs w:val="24"/>
              </w:rPr>
              <w:t>Оценка эффективности принимаемых управленческих решений в области корпоративного налогового менеджмента</w:t>
            </w:r>
          </w:p>
        </w:tc>
        <w:tc>
          <w:tcPr>
            <w:tcW w:w="2574" w:type="pct"/>
          </w:tcPr>
          <w:p w14:paraId="7AEB9C4F" w14:textId="77777777" w:rsidR="001B40E7" w:rsidRDefault="00003FEE" w:rsidP="00552C00">
            <w:pPr>
              <w:rPr>
                <w:bCs/>
                <w:sz w:val="24"/>
                <w:szCs w:val="24"/>
              </w:rPr>
            </w:pPr>
            <w:r w:rsidRPr="002B24BA">
              <w:rPr>
                <w:bCs/>
                <w:sz w:val="24"/>
                <w:szCs w:val="24"/>
              </w:rPr>
              <w:t>Дайте х</w:t>
            </w:r>
            <w:r w:rsidR="009327AD" w:rsidRPr="002B24BA">
              <w:rPr>
                <w:bCs/>
                <w:sz w:val="24"/>
                <w:szCs w:val="24"/>
              </w:rPr>
              <w:t>арактеристик</w:t>
            </w:r>
            <w:r w:rsidR="002B24BA" w:rsidRPr="002B24BA">
              <w:rPr>
                <w:bCs/>
                <w:sz w:val="24"/>
                <w:szCs w:val="24"/>
              </w:rPr>
              <w:t>у</w:t>
            </w:r>
            <w:r w:rsidR="009327AD" w:rsidRPr="002B24BA">
              <w:rPr>
                <w:bCs/>
                <w:sz w:val="24"/>
                <w:szCs w:val="24"/>
              </w:rPr>
              <w:t xml:space="preserve"> показателей, применяемых для оценки эффективности принимаемых управленческих решений в области корпоративного налогового менеджмента: налоговая нагрузка; </w:t>
            </w:r>
            <w:proofErr w:type="spellStart"/>
            <w:r w:rsidR="009327AD" w:rsidRPr="002B24BA">
              <w:rPr>
                <w:bCs/>
                <w:sz w:val="24"/>
                <w:szCs w:val="24"/>
              </w:rPr>
              <w:t>налогоемкость</w:t>
            </w:r>
            <w:proofErr w:type="spellEnd"/>
            <w:r w:rsidR="009327AD" w:rsidRPr="002B24BA">
              <w:rPr>
                <w:bCs/>
                <w:sz w:val="24"/>
                <w:szCs w:val="24"/>
              </w:rPr>
              <w:t xml:space="preserve"> продукции (услуг, работ); окупаемость дополнительных затрат на осуществление налогового менеджмента; налоговые риски; результаты финансово-хозяйственной деятельности и т.п. </w:t>
            </w:r>
            <w:r w:rsidR="002B24BA" w:rsidRPr="002B24BA">
              <w:rPr>
                <w:bCs/>
                <w:sz w:val="24"/>
                <w:szCs w:val="24"/>
              </w:rPr>
              <w:t>Опишите м</w:t>
            </w:r>
            <w:r w:rsidR="009327AD" w:rsidRPr="002B24BA">
              <w:rPr>
                <w:bCs/>
                <w:sz w:val="24"/>
                <w:szCs w:val="24"/>
              </w:rPr>
              <w:t>етодик</w:t>
            </w:r>
            <w:r w:rsidR="002B24BA" w:rsidRPr="002B24BA">
              <w:rPr>
                <w:bCs/>
                <w:sz w:val="24"/>
                <w:szCs w:val="24"/>
              </w:rPr>
              <w:t>у</w:t>
            </w:r>
            <w:r w:rsidR="009327AD" w:rsidRPr="002B24BA">
              <w:rPr>
                <w:bCs/>
                <w:sz w:val="24"/>
                <w:szCs w:val="24"/>
              </w:rPr>
              <w:t xml:space="preserve"> расчета применяемых показателей для оценки эффективности принимаемых управленческих решений в области корпоративного налогового менеджмента и их интерпретация с учетом общеэкономического и финансового состояния хозяйствующего субъекта.</w:t>
            </w:r>
          </w:p>
          <w:p w14:paraId="37510EFC" w14:textId="77777777" w:rsidR="00E323E0" w:rsidRPr="002B24BA" w:rsidRDefault="00E323E0" w:rsidP="00E323E0">
            <w:pPr>
              <w:rPr>
                <w:b/>
                <w:sz w:val="24"/>
                <w:szCs w:val="24"/>
              </w:rPr>
            </w:pPr>
            <w:r w:rsidRPr="002B24BA">
              <w:rPr>
                <w:b/>
                <w:sz w:val="24"/>
                <w:szCs w:val="24"/>
              </w:rPr>
              <w:t xml:space="preserve">Рекомендуемые источники </w:t>
            </w:r>
          </w:p>
          <w:p w14:paraId="3BB8BC87"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Нормативные акты №№ 1-3</w:t>
            </w:r>
          </w:p>
          <w:p w14:paraId="39255EDC"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Основная литература №№1-2</w:t>
            </w:r>
          </w:p>
          <w:p w14:paraId="69B4F343" w14:textId="7ACCC9C3" w:rsidR="00E323E0" w:rsidRPr="002B24BA" w:rsidRDefault="00E323E0" w:rsidP="00E323E0">
            <w:pPr>
              <w:widowControl/>
              <w:ind w:firstLine="284"/>
              <w:jc w:val="both"/>
              <w:rPr>
                <w:rFonts w:eastAsia="Calibri"/>
                <w:i/>
                <w:sz w:val="24"/>
                <w:szCs w:val="24"/>
              </w:rPr>
            </w:pPr>
            <w:r w:rsidRPr="002B24BA">
              <w:rPr>
                <w:rFonts w:eastAsia="Calibri"/>
                <w:i/>
                <w:sz w:val="24"/>
                <w:szCs w:val="24"/>
              </w:rPr>
              <w:t>Дополнительная литература №№</w:t>
            </w:r>
            <w:r w:rsidR="007C41C6" w:rsidRPr="007C41C6">
              <w:rPr>
                <w:rFonts w:eastAsia="Calibri"/>
                <w:i/>
                <w:sz w:val="24"/>
                <w:szCs w:val="24"/>
              </w:rPr>
              <w:t>3, 4</w:t>
            </w:r>
          </w:p>
          <w:p w14:paraId="6FC2D9BD" w14:textId="5DE54D45" w:rsidR="00BE5FA1" w:rsidRPr="00552C00" w:rsidRDefault="00E323E0" w:rsidP="00E323E0">
            <w:pPr>
              <w:rPr>
                <w:rStyle w:val="211pt"/>
                <w:bCs/>
                <w:color w:val="auto"/>
                <w:sz w:val="24"/>
                <w:szCs w:val="24"/>
                <w:shd w:val="clear" w:color="auto" w:fill="auto"/>
                <w:lang w:bidi="ar-SA"/>
              </w:rPr>
            </w:pPr>
            <w:r w:rsidRPr="002B24BA">
              <w:rPr>
                <w:rFonts w:eastAsia="Calibri"/>
                <w:i/>
                <w:sz w:val="24"/>
                <w:szCs w:val="24"/>
              </w:rPr>
              <w:t>Ресурсы информационно-телекоммуникационной сети «Интернет» №№1-5</w:t>
            </w:r>
          </w:p>
        </w:tc>
        <w:tc>
          <w:tcPr>
            <w:tcW w:w="1086" w:type="pct"/>
          </w:tcPr>
          <w:p w14:paraId="21282518" w14:textId="65B53AE5" w:rsidR="001B40E7" w:rsidRPr="0099129B" w:rsidRDefault="001B40E7" w:rsidP="00552C00">
            <w:pPr>
              <w:pStyle w:val="23"/>
              <w:shd w:val="clear" w:color="auto" w:fill="auto"/>
              <w:spacing w:line="240" w:lineRule="auto"/>
              <w:rPr>
                <w:rStyle w:val="211pt"/>
                <w:rFonts w:ascii="Times New Roman" w:hAnsi="Times New Roman" w:cs="Times New Roman"/>
                <w:sz w:val="24"/>
                <w:szCs w:val="24"/>
              </w:rPr>
            </w:pPr>
            <w:r w:rsidRPr="0099129B">
              <w:rPr>
                <w:rStyle w:val="211pt"/>
                <w:rFonts w:ascii="Times New Roman" w:hAnsi="Times New Roman" w:cs="Times New Roman"/>
                <w:sz w:val="24"/>
                <w:szCs w:val="24"/>
              </w:rPr>
              <w:t>Опрос, разбор про</w:t>
            </w:r>
            <w:r w:rsidRPr="0099129B">
              <w:rPr>
                <w:rStyle w:val="211pt"/>
                <w:rFonts w:ascii="Times New Roman" w:hAnsi="Times New Roman" w:cs="Times New Roman"/>
                <w:sz w:val="24"/>
                <w:szCs w:val="24"/>
              </w:rPr>
              <w:softHyphen/>
              <w:t>блемных ситуаций, моделирование, дискуссия, задания для размышления.</w:t>
            </w:r>
          </w:p>
        </w:tc>
      </w:tr>
      <w:tr w:rsidR="001B40E7" w14:paraId="5EDED452" w14:textId="77777777" w:rsidTr="00552C00">
        <w:tc>
          <w:tcPr>
            <w:tcW w:w="1340" w:type="pct"/>
          </w:tcPr>
          <w:p w14:paraId="16B25C0D" w14:textId="77777777" w:rsidR="001B40E7" w:rsidRPr="001B40E7" w:rsidRDefault="001B40E7" w:rsidP="00552C00">
            <w:pPr>
              <w:pStyle w:val="23"/>
              <w:rPr>
                <w:rStyle w:val="211pt0"/>
                <w:rFonts w:ascii="Times New Roman" w:hAnsi="Times New Roman"/>
                <w:b w:val="0"/>
                <w:sz w:val="24"/>
                <w:szCs w:val="24"/>
              </w:rPr>
            </w:pPr>
            <w:r>
              <w:rPr>
                <w:rStyle w:val="211pt0"/>
                <w:rFonts w:ascii="Times New Roman" w:hAnsi="Times New Roman"/>
                <w:b w:val="0"/>
                <w:sz w:val="24"/>
                <w:szCs w:val="24"/>
              </w:rPr>
              <w:t>Т</w:t>
            </w:r>
            <w:r w:rsidRPr="001B40E7">
              <w:rPr>
                <w:rStyle w:val="211pt0"/>
                <w:rFonts w:ascii="Times New Roman" w:hAnsi="Times New Roman"/>
                <w:b w:val="0"/>
                <w:sz w:val="24"/>
                <w:szCs w:val="24"/>
              </w:rPr>
              <w:t>ема 9.</w:t>
            </w:r>
          </w:p>
          <w:p w14:paraId="25990D59" w14:textId="1E0770C9" w:rsidR="001B40E7" w:rsidRPr="00BC7858" w:rsidRDefault="001B40E7" w:rsidP="00552C00">
            <w:pPr>
              <w:pStyle w:val="23"/>
              <w:rPr>
                <w:rStyle w:val="211pt0"/>
                <w:rFonts w:ascii="Times New Roman" w:hAnsi="Times New Roman"/>
                <w:b w:val="0"/>
                <w:sz w:val="24"/>
                <w:szCs w:val="24"/>
              </w:rPr>
            </w:pPr>
            <w:r w:rsidRPr="001B40E7">
              <w:rPr>
                <w:rStyle w:val="211pt0"/>
                <w:rFonts w:ascii="Times New Roman" w:hAnsi="Times New Roman"/>
                <w:b w:val="0"/>
                <w:sz w:val="24"/>
                <w:szCs w:val="24"/>
              </w:rPr>
              <w:t>Зарубежный опыт корпоративного налогового менеджмента</w:t>
            </w:r>
          </w:p>
        </w:tc>
        <w:tc>
          <w:tcPr>
            <w:tcW w:w="2574" w:type="pct"/>
          </w:tcPr>
          <w:p w14:paraId="682CBB92" w14:textId="77777777" w:rsidR="001B40E7" w:rsidRDefault="009327AD" w:rsidP="00552C00">
            <w:pPr>
              <w:rPr>
                <w:bCs/>
                <w:sz w:val="24"/>
                <w:szCs w:val="24"/>
              </w:rPr>
            </w:pPr>
            <w:r w:rsidRPr="002B24BA">
              <w:rPr>
                <w:bCs/>
                <w:sz w:val="24"/>
                <w:szCs w:val="24"/>
              </w:rPr>
              <w:t>Классифи</w:t>
            </w:r>
            <w:r w:rsidR="002B24BA" w:rsidRPr="002B24BA">
              <w:rPr>
                <w:bCs/>
                <w:sz w:val="24"/>
                <w:szCs w:val="24"/>
              </w:rPr>
              <w:t>цируйте</w:t>
            </w:r>
            <w:r w:rsidRPr="002B24BA">
              <w:rPr>
                <w:bCs/>
                <w:sz w:val="24"/>
                <w:szCs w:val="24"/>
              </w:rPr>
              <w:t xml:space="preserve"> зарубежны</w:t>
            </w:r>
            <w:r w:rsidR="002B24BA" w:rsidRPr="002B24BA">
              <w:rPr>
                <w:bCs/>
                <w:sz w:val="24"/>
                <w:szCs w:val="24"/>
              </w:rPr>
              <w:t>е</w:t>
            </w:r>
            <w:r w:rsidRPr="002B24BA">
              <w:rPr>
                <w:bCs/>
                <w:sz w:val="24"/>
                <w:szCs w:val="24"/>
              </w:rPr>
              <w:t xml:space="preserve"> стран</w:t>
            </w:r>
            <w:r w:rsidR="002B24BA" w:rsidRPr="002B24BA">
              <w:rPr>
                <w:bCs/>
                <w:sz w:val="24"/>
                <w:szCs w:val="24"/>
              </w:rPr>
              <w:t>ы</w:t>
            </w:r>
            <w:r w:rsidRPr="002B24BA">
              <w:rPr>
                <w:bCs/>
                <w:sz w:val="24"/>
                <w:szCs w:val="24"/>
              </w:rPr>
              <w:t xml:space="preserve"> по уровню развития корпоративного налогового менеджмента. В</w:t>
            </w:r>
            <w:r w:rsidR="002B24BA" w:rsidRPr="002B24BA">
              <w:rPr>
                <w:bCs/>
                <w:sz w:val="24"/>
                <w:szCs w:val="24"/>
              </w:rPr>
              <w:t>ыявите в</w:t>
            </w:r>
            <w:r w:rsidRPr="002B24BA">
              <w:rPr>
                <w:bCs/>
                <w:sz w:val="24"/>
                <w:szCs w:val="24"/>
              </w:rPr>
              <w:t xml:space="preserve">заимосвязь уровня развития корпоративного налогового менеджмента и общеэкономического состояния страны. </w:t>
            </w:r>
            <w:r w:rsidR="002B24BA" w:rsidRPr="002B24BA">
              <w:rPr>
                <w:bCs/>
                <w:sz w:val="24"/>
                <w:szCs w:val="24"/>
              </w:rPr>
              <w:t>Оцените в</w:t>
            </w:r>
            <w:r w:rsidRPr="002B24BA">
              <w:rPr>
                <w:bCs/>
                <w:sz w:val="24"/>
                <w:szCs w:val="24"/>
              </w:rPr>
              <w:t xml:space="preserve">лияние государственного и корпоративного менеджмента на построение экономических взаимоотношений между государством и налогоплательщиками - хозяйствующими субъектами. </w:t>
            </w:r>
            <w:r w:rsidR="002B24BA" w:rsidRPr="002B24BA">
              <w:rPr>
                <w:bCs/>
                <w:sz w:val="24"/>
                <w:szCs w:val="24"/>
              </w:rPr>
              <w:t>Дайте характеристику м</w:t>
            </w:r>
            <w:r w:rsidRPr="002B24BA">
              <w:rPr>
                <w:bCs/>
                <w:sz w:val="24"/>
                <w:szCs w:val="24"/>
              </w:rPr>
              <w:t xml:space="preserve">одели построения экономических взаимоотношений между государством и налогоплательщиками - хозяйствующими субъектами. </w:t>
            </w:r>
          </w:p>
          <w:p w14:paraId="072F4CE0" w14:textId="77777777" w:rsidR="00E323E0" w:rsidRPr="002B24BA" w:rsidRDefault="00E323E0" w:rsidP="00E323E0">
            <w:pPr>
              <w:rPr>
                <w:b/>
                <w:sz w:val="24"/>
                <w:szCs w:val="24"/>
              </w:rPr>
            </w:pPr>
            <w:r w:rsidRPr="002B24BA">
              <w:rPr>
                <w:b/>
                <w:sz w:val="24"/>
                <w:szCs w:val="24"/>
              </w:rPr>
              <w:t xml:space="preserve">Рекомендуемые источники </w:t>
            </w:r>
          </w:p>
          <w:p w14:paraId="3CA4EB0B"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t>Нормативные акты №№ 1-3</w:t>
            </w:r>
          </w:p>
          <w:p w14:paraId="1DD9CB48" w14:textId="77777777" w:rsidR="00E323E0" w:rsidRPr="002B24BA" w:rsidRDefault="00E323E0" w:rsidP="00E323E0">
            <w:pPr>
              <w:widowControl/>
              <w:ind w:firstLine="284"/>
              <w:jc w:val="both"/>
              <w:rPr>
                <w:rFonts w:eastAsia="Calibri"/>
                <w:i/>
                <w:sz w:val="24"/>
                <w:szCs w:val="24"/>
              </w:rPr>
            </w:pPr>
            <w:r w:rsidRPr="002B24BA">
              <w:rPr>
                <w:rFonts w:eastAsia="Calibri"/>
                <w:i/>
                <w:sz w:val="24"/>
                <w:szCs w:val="24"/>
              </w:rPr>
              <w:lastRenderedPageBreak/>
              <w:t>Основная литература №№1-2</w:t>
            </w:r>
          </w:p>
          <w:p w14:paraId="47584B2B" w14:textId="6A23EC1E" w:rsidR="00E323E0" w:rsidRPr="002B24BA" w:rsidRDefault="00E323E0" w:rsidP="00E323E0">
            <w:pPr>
              <w:widowControl/>
              <w:ind w:firstLine="284"/>
              <w:jc w:val="both"/>
              <w:rPr>
                <w:rFonts w:eastAsia="Calibri"/>
                <w:i/>
                <w:sz w:val="24"/>
                <w:szCs w:val="24"/>
              </w:rPr>
            </w:pPr>
            <w:r w:rsidRPr="002B24BA">
              <w:rPr>
                <w:rFonts w:eastAsia="Calibri"/>
                <w:i/>
                <w:sz w:val="24"/>
                <w:szCs w:val="24"/>
              </w:rPr>
              <w:t>Дополнительная литература №№</w:t>
            </w:r>
            <w:r w:rsidR="007C41C6" w:rsidRPr="007C41C6">
              <w:rPr>
                <w:rFonts w:eastAsia="Calibri"/>
                <w:i/>
                <w:sz w:val="24"/>
                <w:szCs w:val="24"/>
              </w:rPr>
              <w:t>3, 4</w:t>
            </w:r>
          </w:p>
          <w:p w14:paraId="7BA1DB88" w14:textId="21488B70" w:rsidR="00BE5FA1" w:rsidRPr="00552C00" w:rsidRDefault="00E323E0" w:rsidP="00E323E0">
            <w:pPr>
              <w:rPr>
                <w:rStyle w:val="211pt"/>
                <w:bCs/>
                <w:color w:val="auto"/>
                <w:sz w:val="24"/>
                <w:szCs w:val="24"/>
                <w:shd w:val="clear" w:color="auto" w:fill="auto"/>
                <w:lang w:bidi="ar-SA"/>
              </w:rPr>
            </w:pPr>
            <w:r w:rsidRPr="002B24BA">
              <w:rPr>
                <w:rFonts w:eastAsia="Calibri"/>
                <w:i/>
                <w:sz w:val="24"/>
                <w:szCs w:val="24"/>
              </w:rPr>
              <w:t>Ресурсы информационно-телекоммуникационной сети «Интернет» №№1-5</w:t>
            </w:r>
          </w:p>
        </w:tc>
        <w:tc>
          <w:tcPr>
            <w:tcW w:w="1086" w:type="pct"/>
          </w:tcPr>
          <w:p w14:paraId="0B6FE632" w14:textId="74A14F03" w:rsidR="001B40E7" w:rsidRPr="0099129B" w:rsidRDefault="001B40E7" w:rsidP="00552C00">
            <w:pPr>
              <w:pStyle w:val="23"/>
              <w:shd w:val="clear" w:color="auto" w:fill="auto"/>
              <w:spacing w:line="240" w:lineRule="auto"/>
              <w:rPr>
                <w:rStyle w:val="211pt"/>
                <w:rFonts w:ascii="Times New Roman" w:hAnsi="Times New Roman" w:cs="Times New Roman"/>
                <w:sz w:val="24"/>
                <w:szCs w:val="24"/>
              </w:rPr>
            </w:pPr>
            <w:r w:rsidRPr="0099129B">
              <w:rPr>
                <w:rStyle w:val="211pt"/>
                <w:rFonts w:ascii="Times New Roman" w:hAnsi="Times New Roman" w:cs="Times New Roman"/>
                <w:sz w:val="24"/>
                <w:szCs w:val="24"/>
              </w:rPr>
              <w:lastRenderedPageBreak/>
              <w:t>Опрос, разбор про</w:t>
            </w:r>
            <w:r w:rsidRPr="0099129B">
              <w:rPr>
                <w:rStyle w:val="211pt"/>
                <w:rFonts w:ascii="Times New Roman" w:hAnsi="Times New Roman" w:cs="Times New Roman"/>
                <w:sz w:val="24"/>
                <w:szCs w:val="24"/>
              </w:rPr>
              <w:softHyphen/>
              <w:t>блемных ситуаций, моделирование, дискуссия, задания для размышления.</w:t>
            </w:r>
          </w:p>
        </w:tc>
      </w:tr>
    </w:tbl>
    <w:p w14:paraId="6506BF83" w14:textId="77777777" w:rsidR="000A38BC" w:rsidRDefault="000A38BC" w:rsidP="00F95658">
      <w:pPr>
        <w:ind w:firstLine="709"/>
        <w:jc w:val="both"/>
        <w:rPr>
          <w:b/>
          <w:bCs/>
          <w:sz w:val="28"/>
          <w:szCs w:val="28"/>
        </w:rPr>
      </w:pPr>
    </w:p>
    <w:p w14:paraId="74BC6033" w14:textId="32A0FC95"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44CB3FFB" w:rsidR="00411845" w:rsidRPr="005532E3" w:rsidRDefault="00C52F7B" w:rsidP="007E0636">
      <w:pPr>
        <w:ind w:firstLine="709"/>
        <w:jc w:val="right"/>
        <w:rPr>
          <w:sz w:val="28"/>
          <w:szCs w:val="28"/>
        </w:rPr>
      </w:pPr>
      <w:r w:rsidRPr="005532E3">
        <w:rPr>
          <w:sz w:val="28"/>
          <w:szCs w:val="28"/>
        </w:rPr>
        <w:t xml:space="preserve">Таблица </w:t>
      </w:r>
      <w:r w:rsidR="00850C7A">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5069"/>
        <w:gridCol w:w="2545"/>
      </w:tblGrid>
      <w:tr w:rsidR="007E3FEC" w:rsidRPr="005532E3" w14:paraId="6142EFB9" w14:textId="77777777" w:rsidTr="00B85A8C">
        <w:tc>
          <w:tcPr>
            <w:tcW w:w="1266" w:type="pct"/>
            <w:shd w:val="clear" w:color="auto" w:fill="auto"/>
          </w:tcPr>
          <w:p w14:paraId="7DA1BCD4" w14:textId="77777777" w:rsidR="007E3FEC" w:rsidRPr="005532E3" w:rsidRDefault="007E3FEC" w:rsidP="00B85A8C">
            <w:pPr>
              <w:keepNext/>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486" w:type="pct"/>
            <w:shd w:val="clear" w:color="auto" w:fill="auto"/>
          </w:tcPr>
          <w:p w14:paraId="40D5FE1D" w14:textId="77777777" w:rsidR="007E3FEC" w:rsidRPr="005532E3" w:rsidRDefault="00596CE9" w:rsidP="00B85A8C">
            <w:pPr>
              <w:keepNext/>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248" w:type="pct"/>
          </w:tcPr>
          <w:p w14:paraId="6C8263FE" w14:textId="77777777" w:rsidR="007E3FEC" w:rsidRPr="005532E3" w:rsidRDefault="007E3FEC" w:rsidP="00B85A8C">
            <w:pPr>
              <w:keepNext/>
              <w:jc w:val="center"/>
              <w:rPr>
                <w:b/>
                <w:sz w:val="24"/>
                <w:szCs w:val="24"/>
              </w:rPr>
            </w:pPr>
            <w:r w:rsidRPr="005532E3">
              <w:rPr>
                <w:b/>
                <w:sz w:val="24"/>
                <w:szCs w:val="24"/>
              </w:rPr>
              <w:t>Формы внеаудиторной самостоятельной работы</w:t>
            </w:r>
          </w:p>
        </w:tc>
      </w:tr>
      <w:tr w:rsidR="000A38BC" w:rsidRPr="005532E3" w14:paraId="6DBD6FBB" w14:textId="77777777" w:rsidTr="00B85A8C">
        <w:tc>
          <w:tcPr>
            <w:tcW w:w="1266" w:type="pct"/>
            <w:shd w:val="clear" w:color="auto" w:fill="auto"/>
          </w:tcPr>
          <w:p w14:paraId="76BF35D2" w14:textId="77777777" w:rsidR="000A38BC" w:rsidRPr="00BC0B60" w:rsidRDefault="000A38BC" w:rsidP="00B85A8C">
            <w:pPr>
              <w:rPr>
                <w:b/>
                <w:spacing w:val="-6"/>
                <w:sz w:val="24"/>
              </w:rPr>
            </w:pPr>
            <w:r w:rsidRPr="00BC0B60">
              <w:rPr>
                <w:b/>
                <w:spacing w:val="-6"/>
                <w:sz w:val="24"/>
              </w:rPr>
              <w:t>Тема 1</w:t>
            </w:r>
          </w:p>
          <w:p w14:paraId="2080A6F3" w14:textId="77777777" w:rsidR="000A38BC" w:rsidRPr="00BC0B60" w:rsidRDefault="000A38BC" w:rsidP="00B85A8C">
            <w:pPr>
              <w:rPr>
                <w:sz w:val="24"/>
              </w:rPr>
            </w:pPr>
            <w:r w:rsidRPr="00BC0B60">
              <w:rPr>
                <w:sz w:val="24"/>
              </w:rPr>
              <w:t>Корпоративный налоговый менеджмент как функция управления финансами: содержание и связь с другими звеньями управления</w:t>
            </w:r>
          </w:p>
          <w:p w14:paraId="5FF36E23" w14:textId="4ABEF85F" w:rsidR="000A38BC" w:rsidRPr="005532E3" w:rsidRDefault="000A38BC" w:rsidP="00B85A8C">
            <w:pPr>
              <w:keepNext/>
              <w:jc w:val="both"/>
              <w:rPr>
                <w:sz w:val="24"/>
                <w:szCs w:val="24"/>
              </w:rPr>
            </w:pPr>
          </w:p>
        </w:tc>
        <w:tc>
          <w:tcPr>
            <w:tcW w:w="2486" w:type="pct"/>
            <w:shd w:val="clear" w:color="auto" w:fill="auto"/>
          </w:tcPr>
          <w:p w14:paraId="18D51E11" w14:textId="37B9488C" w:rsidR="000A38BC" w:rsidRPr="00E1685B" w:rsidRDefault="00E1685B" w:rsidP="00E1685B">
            <w:pPr>
              <w:keepNext/>
              <w:jc w:val="both"/>
              <w:rPr>
                <w:b/>
                <w:sz w:val="24"/>
                <w:szCs w:val="24"/>
              </w:rPr>
            </w:pPr>
            <w:r w:rsidRPr="00E1685B">
              <w:rPr>
                <w:sz w:val="24"/>
                <w:szCs w:val="24"/>
              </w:rPr>
              <w:t>Влияние корпоративного налогового менеджмента на результаты принятия управленческих решений в финансовой и налоговой сферах хозяйствующего субъекта.</w:t>
            </w:r>
          </w:p>
        </w:tc>
        <w:tc>
          <w:tcPr>
            <w:tcW w:w="1248" w:type="pct"/>
            <w:vAlign w:val="center"/>
          </w:tcPr>
          <w:p w14:paraId="10F9BEA5" w14:textId="0BD9F4D7" w:rsidR="00DC6FB6" w:rsidRPr="00DC6FB6" w:rsidRDefault="00DC6FB6" w:rsidP="00DC6FB6">
            <w:pPr>
              <w:keepNext/>
              <w:jc w:val="both"/>
              <w:rPr>
                <w:sz w:val="24"/>
                <w:lang w:bidi="ru-RU"/>
              </w:rPr>
            </w:pPr>
            <w:r w:rsidRPr="00DC6FB6">
              <w:rPr>
                <w:sz w:val="24"/>
                <w:lang w:bidi="ru-RU"/>
              </w:rPr>
              <w:t>Работа с учебной и научной ли</w:t>
            </w:r>
            <w:r w:rsidRPr="00DC6FB6">
              <w:rPr>
                <w:sz w:val="24"/>
                <w:lang w:bidi="ru-RU"/>
              </w:rPr>
              <w:softHyphen/>
              <w:t>тературой, нормативными до</w:t>
            </w:r>
            <w:r w:rsidRPr="00DC6FB6">
              <w:rPr>
                <w:sz w:val="24"/>
                <w:lang w:bidi="ru-RU"/>
              </w:rPr>
              <w:softHyphen/>
              <w:t>кументами, текстом лекций, СПС Консультант+, подготовка по вопросам плана семинарско</w:t>
            </w:r>
            <w:r w:rsidRPr="00DC6FB6">
              <w:rPr>
                <w:sz w:val="24"/>
                <w:lang w:bidi="ru-RU"/>
              </w:rPr>
              <w:softHyphen/>
              <w:t xml:space="preserve">го занятия, подготовка </w:t>
            </w:r>
            <w:r>
              <w:rPr>
                <w:sz w:val="24"/>
                <w:lang w:bidi="ru-RU"/>
              </w:rPr>
              <w:t>доклада</w:t>
            </w:r>
            <w:r w:rsidRPr="00DC6FB6">
              <w:rPr>
                <w:sz w:val="24"/>
                <w:lang w:bidi="ru-RU"/>
              </w:rPr>
              <w:t>.</w:t>
            </w:r>
          </w:p>
          <w:p w14:paraId="42EF347D" w14:textId="75FD4981" w:rsidR="000A38BC" w:rsidRPr="005532E3" w:rsidRDefault="000A38BC" w:rsidP="00B85A8C">
            <w:pPr>
              <w:keepNext/>
              <w:jc w:val="both"/>
              <w:rPr>
                <w:b/>
                <w:sz w:val="24"/>
                <w:szCs w:val="24"/>
              </w:rPr>
            </w:pPr>
          </w:p>
        </w:tc>
      </w:tr>
      <w:tr w:rsidR="00DC6FB6" w:rsidRPr="005532E3" w14:paraId="60489DF9" w14:textId="77777777" w:rsidTr="00B85A8C">
        <w:tc>
          <w:tcPr>
            <w:tcW w:w="1266" w:type="pct"/>
            <w:shd w:val="clear" w:color="auto" w:fill="auto"/>
          </w:tcPr>
          <w:p w14:paraId="0291787F" w14:textId="77777777" w:rsidR="00DC6FB6" w:rsidRPr="002B54B9" w:rsidRDefault="00DC6FB6" w:rsidP="00DC6FB6">
            <w:pPr>
              <w:rPr>
                <w:b/>
                <w:spacing w:val="-6"/>
                <w:sz w:val="24"/>
              </w:rPr>
            </w:pPr>
            <w:r w:rsidRPr="002B54B9">
              <w:rPr>
                <w:b/>
                <w:spacing w:val="-6"/>
                <w:sz w:val="24"/>
              </w:rPr>
              <w:t>Тема 2</w:t>
            </w:r>
          </w:p>
          <w:p w14:paraId="17744E59" w14:textId="21C846CD" w:rsidR="00DC6FB6" w:rsidRPr="005532E3" w:rsidRDefault="00DC6FB6" w:rsidP="00DC6FB6">
            <w:pPr>
              <w:keepNext/>
              <w:jc w:val="both"/>
              <w:rPr>
                <w:sz w:val="24"/>
                <w:szCs w:val="24"/>
              </w:rPr>
            </w:pPr>
            <w:r w:rsidRPr="002B54B9">
              <w:rPr>
                <w:sz w:val="24"/>
              </w:rPr>
              <w:t>Задачи и функции подразделений и должностных лиц организации, ответственных за обеспечение корпоративного налогового менеджмента</w:t>
            </w:r>
            <w:r>
              <w:rPr>
                <w:sz w:val="24"/>
              </w:rPr>
              <w:t xml:space="preserve"> </w:t>
            </w:r>
          </w:p>
        </w:tc>
        <w:tc>
          <w:tcPr>
            <w:tcW w:w="2486" w:type="pct"/>
            <w:shd w:val="clear" w:color="auto" w:fill="auto"/>
          </w:tcPr>
          <w:p w14:paraId="63EE7815" w14:textId="10B9333A" w:rsidR="00DC6FB6" w:rsidRPr="00E1685B" w:rsidRDefault="00E1685B" w:rsidP="00E1685B">
            <w:pPr>
              <w:keepNext/>
              <w:jc w:val="both"/>
              <w:rPr>
                <w:b/>
                <w:sz w:val="24"/>
                <w:szCs w:val="24"/>
              </w:rPr>
            </w:pPr>
            <w:r w:rsidRPr="00E1685B">
              <w:rPr>
                <w:sz w:val="24"/>
                <w:szCs w:val="24"/>
              </w:rPr>
              <w:t>Задачи и функции подразделений и должностных лиц хозяйствующего субъекта, ответственных за обеспечение корпоративного налогового менеджмента.</w:t>
            </w:r>
          </w:p>
        </w:tc>
        <w:tc>
          <w:tcPr>
            <w:tcW w:w="1248" w:type="pct"/>
            <w:vAlign w:val="center"/>
          </w:tcPr>
          <w:p w14:paraId="20B75F8A" w14:textId="77777777" w:rsidR="00DC6FB6" w:rsidRPr="00DC6FB6" w:rsidRDefault="00DC6FB6" w:rsidP="00DC6FB6">
            <w:pPr>
              <w:keepNext/>
              <w:jc w:val="both"/>
              <w:rPr>
                <w:sz w:val="24"/>
                <w:lang w:bidi="ru-RU"/>
              </w:rPr>
            </w:pPr>
            <w:r w:rsidRPr="00DC6FB6">
              <w:rPr>
                <w:sz w:val="24"/>
                <w:lang w:bidi="ru-RU"/>
              </w:rPr>
              <w:t>Работа с учебной и научной ли</w:t>
            </w:r>
            <w:r w:rsidRPr="00DC6FB6">
              <w:rPr>
                <w:sz w:val="24"/>
                <w:lang w:bidi="ru-RU"/>
              </w:rPr>
              <w:softHyphen/>
              <w:t>тературой, нормативными до</w:t>
            </w:r>
            <w:r w:rsidRPr="00DC6FB6">
              <w:rPr>
                <w:sz w:val="24"/>
                <w:lang w:bidi="ru-RU"/>
              </w:rPr>
              <w:softHyphen/>
              <w:t>кументами, текстом лекций, СПС Консультант+, подготовка по вопросам плана семинарско</w:t>
            </w:r>
            <w:r w:rsidRPr="00DC6FB6">
              <w:rPr>
                <w:sz w:val="24"/>
                <w:lang w:bidi="ru-RU"/>
              </w:rPr>
              <w:softHyphen/>
              <w:t xml:space="preserve">го занятия, подготовка </w:t>
            </w:r>
            <w:r>
              <w:rPr>
                <w:sz w:val="24"/>
                <w:lang w:bidi="ru-RU"/>
              </w:rPr>
              <w:t>доклада</w:t>
            </w:r>
            <w:r w:rsidRPr="00DC6FB6">
              <w:rPr>
                <w:sz w:val="24"/>
                <w:lang w:bidi="ru-RU"/>
              </w:rPr>
              <w:t>.</w:t>
            </w:r>
          </w:p>
          <w:p w14:paraId="4E81AFF8" w14:textId="125D4F49" w:rsidR="00DC6FB6" w:rsidRPr="005532E3" w:rsidRDefault="00DC6FB6" w:rsidP="00DC6FB6">
            <w:pPr>
              <w:keepNext/>
              <w:jc w:val="both"/>
              <w:rPr>
                <w:b/>
                <w:sz w:val="24"/>
                <w:szCs w:val="24"/>
              </w:rPr>
            </w:pPr>
          </w:p>
        </w:tc>
      </w:tr>
      <w:tr w:rsidR="00DC6FB6" w:rsidRPr="005532E3" w14:paraId="386D8D17" w14:textId="77777777" w:rsidTr="00B85A8C">
        <w:tc>
          <w:tcPr>
            <w:tcW w:w="1266" w:type="pct"/>
            <w:shd w:val="clear" w:color="auto" w:fill="auto"/>
          </w:tcPr>
          <w:p w14:paraId="1B50F5D4" w14:textId="77777777" w:rsidR="00DC6FB6" w:rsidRPr="000B346A" w:rsidRDefault="00DC6FB6" w:rsidP="00DC6FB6">
            <w:pPr>
              <w:rPr>
                <w:spacing w:val="-6"/>
                <w:sz w:val="24"/>
              </w:rPr>
            </w:pPr>
            <w:r w:rsidRPr="000B346A">
              <w:rPr>
                <w:b/>
                <w:spacing w:val="-6"/>
                <w:sz w:val="24"/>
              </w:rPr>
              <w:t>Тема 3</w:t>
            </w:r>
          </w:p>
          <w:p w14:paraId="0BF377D9" w14:textId="77777777" w:rsidR="00DC6FB6" w:rsidRPr="000B346A" w:rsidRDefault="00DC6FB6" w:rsidP="00DC6FB6">
            <w:pPr>
              <w:rPr>
                <w:sz w:val="24"/>
              </w:rPr>
            </w:pPr>
            <w:r w:rsidRPr="000B346A">
              <w:rPr>
                <w:sz w:val="24"/>
              </w:rPr>
              <w:t>Структура и содержание Положения о налоговом менеджменте организации</w:t>
            </w:r>
          </w:p>
          <w:p w14:paraId="136901F3" w14:textId="77777777" w:rsidR="00DC6FB6" w:rsidRPr="005532E3" w:rsidRDefault="00DC6FB6" w:rsidP="00DC6FB6">
            <w:pPr>
              <w:keepNext/>
              <w:jc w:val="both"/>
              <w:rPr>
                <w:sz w:val="24"/>
                <w:szCs w:val="24"/>
              </w:rPr>
            </w:pPr>
          </w:p>
        </w:tc>
        <w:tc>
          <w:tcPr>
            <w:tcW w:w="2486" w:type="pct"/>
            <w:shd w:val="clear" w:color="auto" w:fill="auto"/>
          </w:tcPr>
          <w:p w14:paraId="3E7C8E29" w14:textId="580ADC25" w:rsidR="00DC6FB6" w:rsidRPr="00E1685B" w:rsidRDefault="00E1685B" w:rsidP="00E1685B">
            <w:pPr>
              <w:keepNext/>
              <w:jc w:val="both"/>
              <w:rPr>
                <w:b/>
                <w:sz w:val="24"/>
                <w:szCs w:val="24"/>
              </w:rPr>
            </w:pPr>
            <w:r w:rsidRPr="00E1685B">
              <w:rPr>
                <w:sz w:val="24"/>
                <w:szCs w:val="24"/>
              </w:rPr>
              <w:t>Обеспечение ответственности сотрудников за принимаемые управленческие решения в области корпоративного налогового менеджмента.</w:t>
            </w:r>
          </w:p>
        </w:tc>
        <w:tc>
          <w:tcPr>
            <w:tcW w:w="1248" w:type="pct"/>
            <w:vAlign w:val="center"/>
          </w:tcPr>
          <w:p w14:paraId="5F9E459F" w14:textId="77777777" w:rsidR="00DC6FB6" w:rsidRPr="00DC6FB6" w:rsidRDefault="00DC6FB6" w:rsidP="00DC6FB6">
            <w:pPr>
              <w:keepNext/>
              <w:jc w:val="both"/>
              <w:rPr>
                <w:sz w:val="24"/>
                <w:lang w:bidi="ru-RU"/>
              </w:rPr>
            </w:pPr>
            <w:r w:rsidRPr="00DC6FB6">
              <w:rPr>
                <w:sz w:val="24"/>
                <w:lang w:bidi="ru-RU"/>
              </w:rPr>
              <w:t>Работа с учебной и научной ли</w:t>
            </w:r>
            <w:r w:rsidRPr="00DC6FB6">
              <w:rPr>
                <w:sz w:val="24"/>
                <w:lang w:bidi="ru-RU"/>
              </w:rPr>
              <w:softHyphen/>
              <w:t>тературой, нормативными до</w:t>
            </w:r>
            <w:r w:rsidRPr="00DC6FB6">
              <w:rPr>
                <w:sz w:val="24"/>
                <w:lang w:bidi="ru-RU"/>
              </w:rPr>
              <w:softHyphen/>
              <w:t>кументами, текстом лекций, СПС Консультант+, подготовка по вопросам плана семинарско</w:t>
            </w:r>
            <w:r w:rsidRPr="00DC6FB6">
              <w:rPr>
                <w:sz w:val="24"/>
                <w:lang w:bidi="ru-RU"/>
              </w:rPr>
              <w:softHyphen/>
              <w:t xml:space="preserve">го занятия, подготовка </w:t>
            </w:r>
            <w:r>
              <w:rPr>
                <w:sz w:val="24"/>
                <w:lang w:bidi="ru-RU"/>
              </w:rPr>
              <w:t>доклада</w:t>
            </w:r>
            <w:r w:rsidRPr="00DC6FB6">
              <w:rPr>
                <w:sz w:val="24"/>
                <w:lang w:bidi="ru-RU"/>
              </w:rPr>
              <w:t>.</w:t>
            </w:r>
          </w:p>
          <w:p w14:paraId="4B668E4A" w14:textId="35D8F791" w:rsidR="00DC6FB6" w:rsidRPr="005532E3" w:rsidRDefault="00DC6FB6" w:rsidP="00DC6FB6">
            <w:pPr>
              <w:keepNext/>
              <w:jc w:val="both"/>
              <w:rPr>
                <w:b/>
                <w:sz w:val="24"/>
                <w:szCs w:val="24"/>
              </w:rPr>
            </w:pPr>
          </w:p>
        </w:tc>
      </w:tr>
      <w:tr w:rsidR="00DC6FB6" w:rsidRPr="005532E3" w14:paraId="3133D30D" w14:textId="77777777" w:rsidTr="00B85A8C">
        <w:tc>
          <w:tcPr>
            <w:tcW w:w="1266" w:type="pct"/>
            <w:shd w:val="clear" w:color="auto" w:fill="auto"/>
          </w:tcPr>
          <w:p w14:paraId="16496B4B" w14:textId="77777777" w:rsidR="00DC6FB6" w:rsidRPr="000B346A" w:rsidRDefault="00DC6FB6" w:rsidP="00DC6FB6">
            <w:pPr>
              <w:rPr>
                <w:spacing w:val="-6"/>
                <w:sz w:val="24"/>
              </w:rPr>
            </w:pPr>
            <w:r w:rsidRPr="000B346A">
              <w:rPr>
                <w:b/>
                <w:spacing w:val="-6"/>
                <w:sz w:val="24"/>
              </w:rPr>
              <w:t>Тема 4</w:t>
            </w:r>
          </w:p>
          <w:p w14:paraId="19A5DD36" w14:textId="78A82661" w:rsidR="00DC6FB6" w:rsidRPr="000B346A" w:rsidRDefault="00DC6FB6" w:rsidP="00DC6FB6">
            <w:pPr>
              <w:rPr>
                <w:sz w:val="24"/>
              </w:rPr>
            </w:pPr>
            <w:r w:rsidRPr="000B346A">
              <w:rPr>
                <w:sz w:val="24"/>
              </w:rPr>
              <w:t xml:space="preserve">Взаимодействие подразделений </w:t>
            </w:r>
            <w:r w:rsidRPr="000B346A">
              <w:rPr>
                <w:sz w:val="24"/>
              </w:rPr>
              <w:lastRenderedPageBreak/>
              <w:t xml:space="preserve">налогового менеджмента с другими службами </w:t>
            </w:r>
            <w:r w:rsidR="00B41068">
              <w:rPr>
                <w:sz w:val="24"/>
              </w:rPr>
              <w:t>компании</w:t>
            </w:r>
          </w:p>
          <w:p w14:paraId="01FB3D1A" w14:textId="77777777" w:rsidR="00DC6FB6" w:rsidRPr="005532E3" w:rsidRDefault="00DC6FB6" w:rsidP="00DC6FB6">
            <w:pPr>
              <w:keepNext/>
              <w:jc w:val="both"/>
              <w:rPr>
                <w:sz w:val="24"/>
                <w:szCs w:val="24"/>
              </w:rPr>
            </w:pPr>
          </w:p>
        </w:tc>
        <w:tc>
          <w:tcPr>
            <w:tcW w:w="2486" w:type="pct"/>
            <w:shd w:val="clear" w:color="auto" w:fill="auto"/>
          </w:tcPr>
          <w:p w14:paraId="1E63C153" w14:textId="2E725D0E" w:rsidR="00DC6FB6" w:rsidRPr="00E1685B" w:rsidRDefault="00E1685B" w:rsidP="00E1685B">
            <w:pPr>
              <w:keepNext/>
              <w:jc w:val="both"/>
              <w:rPr>
                <w:b/>
                <w:sz w:val="24"/>
                <w:szCs w:val="24"/>
              </w:rPr>
            </w:pPr>
            <w:r w:rsidRPr="00E1685B">
              <w:rPr>
                <w:sz w:val="24"/>
                <w:szCs w:val="24"/>
              </w:rPr>
              <w:lastRenderedPageBreak/>
              <w:t>Критерии оценки оптимальности обеспечения</w:t>
            </w:r>
            <w:r w:rsidRPr="00E1685B">
              <w:rPr>
                <w:b/>
                <w:i/>
                <w:sz w:val="24"/>
                <w:szCs w:val="24"/>
              </w:rPr>
              <w:t xml:space="preserve"> </w:t>
            </w:r>
            <w:r w:rsidRPr="00E1685B">
              <w:rPr>
                <w:sz w:val="24"/>
                <w:szCs w:val="24"/>
              </w:rPr>
              <w:t xml:space="preserve">взаимодействия подразделений налогового менеджмента с другими службами </w:t>
            </w:r>
            <w:r w:rsidR="00B41068">
              <w:rPr>
                <w:sz w:val="24"/>
                <w:szCs w:val="24"/>
              </w:rPr>
              <w:t>компании</w:t>
            </w:r>
            <w:r w:rsidRPr="00E1685B">
              <w:rPr>
                <w:sz w:val="24"/>
                <w:szCs w:val="24"/>
              </w:rPr>
              <w:t>.</w:t>
            </w:r>
          </w:p>
        </w:tc>
        <w:tc>
          <w:tcPr>
            <w:tcW w:w="1248" w:type="pct"/>
            <w:vAlign w:val="center"/>
          </w:tcPr>
          <w:p w14:paraId="5502D5F2" w14:textId="77777777" w:rsidR="00DC6FB6" w:rsidRPr="00DC6FB6" w:rsidRDefault="00DC6FB6" w:rsidP="00DC6FB6">
            <w:pPr>
              <w:keepNext/>
              <w:jc w:val="both"/>
              <w:rPr>
                <w:sz w:val="24"/>
                <w:lang w:bidi="ru-RU"/>
              </w:rPr>
            </w:pPr>
            <w:r w:rsidRPr="00DC6FB6">
              <w:rPr>
                <w:sz w:val="24"/>
                <w:lang w:bidi="ru-RU"/>
              </w:rPr>
              <w:t>Работа с учебной и научной ли</w:t>
            </w:r>
            <w:r w:rsidRPr="00DC6FB6">
              <w:rPr>
                <w:sz w:val="24"/>
                <w:lang w:bidi="ru-RU"/>
              </w:rPr>
              <w:softHyphen/>
              <w:t xml:space="preserve">тературой, </w:t>
            </w:r>
            <w:r w:rsidRPr="00DC6FB6">
              <w:rPr>
                <w:sz w:val="24"/>
                <w:lang w:bidi="ru-RU"/>
              </w:rPr>
              <w:lastRenderedPageBreak/>
              <w:t>нормативными до</w:t>
            </w:r>
            <w:r w:rsidRPr="00DC6FB6">
              <w:rPr>
                <w:sz w:val="24"/>
                <w:lang w:bidi="ru-RU"/>
              </w:rPr>
              <w:softHyphen/>
              <w:t>кументами, текстом лекций, СПС Консультант+, подготовка по вопросам плана семинарско</w:t>
            </w:r>
            <w:r w:rsidRPr="00DC6FB6">
              <w:rPr>
                <w:sz w:val="24"/>
                <w:lang w:bidi="ru-RU"/>
              </w:rPr>
              <w:softHyphen/>
              <w:t xml:space="preserve">го занятия, подготовка </w:t>
            </w:r>
            <w:r>
              <w:rPr>
                <w:sz w:val="24"/>
                <w:lang w:bidi="ru-RU"/>
              </w:rPr>
              <w:t>доклада</w:t>
            </w:r>
            <w:r w:rsidRPr="00DC6FB6">
              <w:rPr>
                <w:sz w:val="24"/>
                <w:lang w:bidi="ru-RU"/>
              </w:rPr>
              <w:t>.</w:t>
            </w:r>
          </w:p>
          <w:p w14:paraId="73FC4D71" w14:textId="55E1DDB2" w:rsidR="00DC6FB6" w:rsidRPr="005532E3" w:rsidRDefault="00DC6FB6" w:rsidP="00DC6FB6">
            <w:pPr>
              <w:keepNext/>
              <w:jc w:val="both"/>
              <w:rPr>
                <w:b/>
                <w:sz w:val="24"/>
                <w:szCs w:val="24"/>
              </w:rPr>
            </w:pPr>
          </w:p>
        </w:tc>
      </w:tr>
      <w:tr w:rsidR="00DC6FB6" w:rsidRPr="005532E3" w14:paraId="7A5670B3" w14:textId="77777777" w:rsidTr="00B85A8C">
        <w:tc>
          <w:tcPr>
            <w:tcW w:w="1266" w:type="pct"/>
            <w:shd w:val="clear" w:color="auto" w:fill="auto"/>
          </w:tcPr>
          <w:p w14:paraId="0B24269B" w14:textId="77777777" w:rsidR="00DC6FB6" w:rsidRPr="000B346A" w:rsidRDefault="00DC6FB6" w:rsidP="00DC6FB6">
            <w:pPr>
              <w:rPr>
                <w:rStyle w:val="af4"/>
                <w:spacing w:val="-6"/>
                <w:sz w:val="24"/>
              </w:rPr>
            </w:pPr>
            <w:r w:rsidRPr="000B346A">
              <w:rPr>
                <w:b/>
                <w:spacing w:val="-6"/>
                <w:sz w:val="24"/>
              </w:rPr>
              <w:lastRenderedPageBreak/>
              <w:t>Тема 5</w:t>
            </w:r>
          </w:p>
          <w:p w14:paraId="04E9AE73" w14:textId="77777777" w:rsidR="00DC6FB6" w:rsidRPr="000B346A" w:rsidRDefault="00DC6FB6" w:rsidP="00DC6FB6">
            <w:pPr>
              <w:rPr>
                <w:sz w:val="24"/>
              </w:rPr>
            </w:pPr>
            <w:r w:rsidRPr="000B346A">
              <w:rPr>
                <w:sz w:val="24"/>
              </w:rPr>
              <w:t>Информационное обеспечение налогового менеджмента: понятие, состав, способы формирования</w:t>
            </w:r>
          </w:p>
          <w:p w14:paraId="1AF8FD6A" w14:textId="77777777" w:rsidR="00DC6FB6" w:rsidRPr="005532E3" w:rsidRDefault="00DC6FB6" w:rsidP="00DC6FB6">
            <w:pPr>
              <w:keepNext/>
              <w:jc w:val="both"/>
              <w:rPr>
                <w:sz w:val="24"/>
                <w:szCs w:val="24"/>
              </w:rPr>
            </w:pPr>
          </w:p>
        </w:tc>
        <w:tc>
          <w:tcPr>
            <w:tcW w:w="2486" w:type="pct"/>
            <w:shd w:val="clear" w:color="auto" w:fill="auto"/>
          </w:tcPr>
          <w:p w14:paraId="57D955F1" w14:textId="77777777" w:rsidR="00E1685B" w:rsidRPr="00E1685B" w:rsidRDefault="00E1685B" w:rsidP="00E1685B">
            <w:pPr>
              <w:widowControl/>
              <w:autoSpaceDE/>
              <w:adjustRightInd/>
              <w:ind w:firstLine="709"/>
              <w:jc w:val="both"/>
              <w:rPr>
                <w:sz w:val="24"/>
                <w:szCs w:val="24"/>
              </w:rPr>
            </w:pPr>
            <w:r w:rsidRPr="00E1685B">
              <w:rPr>
                <w:sz w:val="24"/>
                <w:szCs w:val="24"/>
              </w:rPr>
              <w:t>Использование экономико-математических методов и моделей в налоговом менеджменте. Программные продукты в налоговом менеджменте, их характеристика и особенности применения.</w:t>
            </w:r>
          </w:p>
          <w:p w14:paraId="5D1E9E87" w14:textId="77777777" w:rsidR="00DC6FB6" w:rsidRPr="00E1685B" w:rsidRDefault="00DC6FB6" w:rsidP="00E1685B">
            <w:pPr>
              <w:keepNext/>
              <w:jc w:val="both"/>
              <w:rPr>
                <w:b/>
                <w:sz w:val="24"/>
                <w:szCs w:val="24"/>
              </w:rPr>
            </w:pPr>
          </w:p>
        </w:tc>
        <w:tc>
          <w:tcPr>
            <w:tcW w:w="1248" w:type="pct"/>
            <w:vAlign w:val="center"/>
          </w:tcPr>
          <w:p w14:paraId="0A2248C2" w14:textId="59DAB156" w:rsidR="00DC6FB6" w:rsidRDefault="00DC6FB6" w:rsidP="00DC6FB6">
            <w:pPr>
              <w:keepNext/>
              <w:jc w:val="both"/>
              <w:rPr>
                <w:sz w:val="24"/>
                <w:lang w:bidi="ru-RU"/>
              </w:rPr>
            </w:pPr>
            <w:r w:rsidRPr="00DC6FB6">
              <w:rPr>
                <w:sz w:val="24"/>
                <w:lang w:bidi="ru-RU"/>
              </w:rPr>
              <w:t>Работа с учебной и научной ли</w:t>
            </w:r>
            <w:r w:rsidRPr="00DC6FB6">
              <w:rPr>
                <w:sz w:val="24"/>
                <w:lang w:bidi="ru-RU"/>
              </w:rPr>
              <w:softHyphen/>
              <w:t>тературой, нормативными до</w:t>
            </w:r>
            <w:r w:rsidRPr="00DC6FB6">
              <w:rPr>
                <w:sz w:val="24"/>
                <w:lang w:bidi="ru-RU"/>
              </w:rPr>
              <w:softHyphen/>
              <w:t>кументами, текстом лекций, СПС Консультант+, подготовка по вопросам плана семинарско</w:t>
            </w:r>
            <w:r w:rsidRPr="00DC6FB6">
              <w:rPr>
                <w:sz w:val="24"/>
                <w:lang w:bidi="ru-RU"/>
              </w:rPr>
              <w:softHyphen/>
              <w:t xml:space="preserve">го занятия, подготовка </w:t>
            </w:r>
            <w:r>
              <w:rPr>
                <w:sz w:val="24"/>
                <w:lang w:bidi="ru-RU"/>
              </w:rPr>
              <w:t>доклада</w:t>
            </w:r>
            <w:r w:rsidRPr="00DC6FB6">
              <w:rPr>
                <w:sz w:val="24"/>
                <w:lang w:bidi="ru-RU"/>
              </w:rPr>
              <w:t>.</w:t>
            </w:r>
          </w:p>
          <w:p w14:paraId="42F451C8" w14:textId="77777777" w:rsidR="00403FE7" w:rsidRPr="00DC6FB6" w:rsidRDefault="00403FE7" w:rsidP="00403FE7">
            <w:pPr>
              <w:keepNext/>
              <w:jc w:val="both"/>
              <w:rPr>
                <w:sz w:val="24"/>
                <w:lang w:bidi="ru-RU"/>
              </w:rPr>
            </w:pPr>
            <w:r w:rsidRPr="00E323E0">
              <w:rPr>
                <w:sz w:val="24"/>
                <w:lang w:bidi="ru-RU"/>
              </w:rPr>
              <w:t>Подготовка к написанию и написание контрольной работы</w:t>
            </w:r>
          </w:p>
          <w:p w14:paraId="35D21792" w14:textId="77777777" w:rsidR="00403FE7" w:rsidRDefault="00403FE7" w:rsidP="00DC6FB6">
            <w:pPr>
              <w:keepNext/>
              <w:jc w:val="both"/>
              <w:rPr>
                <w:sz w:val="24"/>
                <w:lang w:bidi="ru-RU"/>
              </w:rPr>
            </w:pPr>
          </w:p>
          <w:p w14:paraId="25C461A5" w14:textId="77777777" w:rsidR="00403FE7" w:rsidRPr="00DC6FB6" w:rsidRDefault="00403FE7" w:rsidP="00DC6FB6">
            <w:pPr>
              <w:keepNext/>
              <w:jc w:val="both"/>
              <w:rPr>
                <w:sz w:val="24"/>
                <w:lang w:bidi="ru-RU"/>
              </w:rPr>
            </w:pPr>
          </w:p>
          <w:p w14:paraId="7AB484C5" w14:textId="68D68E69" w:rsidR="00DC6FB6" w:rsidRPr="005532E3" w:rsidRDefault="00DC6FB6" w:rsidP="00DC6FB6">
            <w:pPr>
              <w:keepNext/>
              <w:jc w:val="both"/>
              <w:rPr>
                <w:b/>
                <w:sz w:val="24"/>
                <w:szCs w:val="24"/>
              </w:rPr>
            </w:pPr>
          </w:p>
        </w:tc>
      </w:tr>
      <w:tr w:rsidR="00DC6FB6" w:rsidRPr="005532E3" w14:paraId="4642FD16" w14:textId="77777777" w:rsidTr="00B85A8C">
        <w:tc>
          <w:tcPr>
            <w:tcW w:w="1266" w:type="pct"/>
            <w:shd w:val="clear" w:color="auto" w:fill="auto"/>
          </w:tcPr>
          <w:p w14:paraId="13D636B7" w14:textId="77777777" w:rsidR="00DC6FB6" w:rsidRPr="000B346A" w:rsidRDefault="00DC6FB6" w:rsidP="00DC6FB6">
            <w:pPr>
              <w:rPr>
                <w:spacing w:val="-6"/>
                <w:sz w:val="24"/>
              </w:rPr>
            </w:pPr>
            <w:r w:rsidRPr="000B346A">
              <w:rPr>
                <w:b/>
                <w:spacing w:val="-6"/>
                <w:sz w:val="24"/>
              </w:rPr>
              <w:t>Тема 6</w:t>
            </w:r>
          </w:p>
          <w:p w14:paraId="1BFDC228" w14:textId="215AE756" w:rsidR="00DC6FB6" w:rsidRPr="000B346A" w:rsidRDefault="00DC6FB6" w:rsidP="00DC6FB6">
            <w:pPr>
              <w:jc w:val="both"/>
              <w:rPr>
                <w:sz w:val="24"/>
              </w:rPr>
            </w:pPr>
            <w:r w:rsidRPr="000B346A">
              <w:rPr>
                <w:sz w:val="24"/>
              </w:rPr>
              <w:t xml:space="preserve">Документационное обеспечение налогового менеджмента: виды плановых документов, организация их разработки, принятия и использования в системе управления финансами </w:t>
            </w:r>
            <w:r w:rsidR="00BC7958">
              <w:rPr>
                <w:sz w:val="24"/>
              </w:rPr>
              <w:t>компании</w:t>
            </w:r>
          </w:p>
          <w:p w14:paraId="31E53A2E" w14:textId="77777777" w:rsidR="00DC6FB6" w:rsidRPr="005532E3" w:rsidRDefault="00DC6FB6" w:rsidP="00DC6FB6">
            <w:pPr>
              <w:keepNext/>
              <w:jc w:val="both"/>
              <w:rPr>
                <w:sz w:val="24"/>
                <w:szCs w:val="24"/>
              </w:rPr>
            </w:pPr>
          </w:p>
        </w:tc>
        <w:tc>
          <w:tcPr>
            <w:tcW w:w="2486" w:type="pct"/>
            <w:shd w:val="clear" w:color="auto" w:fill="auto"/>
          </w:tcPr>
          <w:p w14:paraId="75A86725" w14:textId="401813E1" w:rsidR="00E1685B" w:rsidRPr="00E1685B" w:rsidRDefault="00E1685B" w:rsidP="00E1685B">
            <w:pPr>
              <w:widowControl/>
              <w:autoSpaceDE/>
              <w:adjustRightInd/>
              <w:ind w:firstLine="709"/>
              <w:jc w:val="both"/>
              <w:rPr>
                <w:sz w:val="24"/>
                <w:szCs w:val="24"/>
              </w:rPr>
            </w:pPr>
            <w:r w:rsidRPr="00E1685B">
              <w:rPr>
                <w:sz w:val="24"/>
                <w:szCs w:val="24"/>
              </w:rPr>
              <w:t xml:space="preserve">Оценка влияния документационного обеспечения налогового менеджмента на эффективность управления финансами </w:t>
            </w:r>
            <w:r w:rsidR="00BC7958">
              <w:rPr>
                <w:sz w:val="24"/>
                <w:szCs w:val="24"/>
              </w:rPr>
              <w:t>компании</w:t>
            </w:r>
            <w:r w:rsidRPr="00E1685B">
              <w:rPr>
                <w:sz w:val="24"/>
                <w:szCs w:val="24"/>
              </w:rPr>
              <w:t>.</w:t>
            </w:r>
          </w:p>
          <w:p w14:paraId="41F5BBA5" w14:textId="77777777" w:rsidR="00DC6FB6" w:rsidRPr="00E1685B" w:rsidRDefault="00DC6FB6" w:rsidP="00E1685B">
            <w:pPr>
              <w:keepNext/>
              <w:jc w:val="both"/>
              <w:rPr>
                <w:b/>
                <w:sz w:val="24"/>
                <w:szCs w:val="24"/>
              </w:rPr>
            </w:pPr>
          </w:p>
        </w:tc>
        <w:tc>
          <w:tcPr>
            <w:tcW w:w="1248" w:type="pct"/>
            <w:vAlign w:val="center"/>
          </w:tcPr>
          <w:p w14:paraId="2BC4F7C0" w14:textId="1820516E" w:rsidR="00DC6FB6" w:rsidRDefault="00DC6FB6" w:rsidP="00DC6FB6">
            <w:pPr>
              <w:keepNext/>
              <w:jc w:val="both"/>
              <w:rPr>
                <w:sz w:val="24"/>
                <w:lang w:bidi="ru-RU"/>
              </w:rPr>
            </w:pPr>
            <w:r w:rsidRPr="00DC6FB6">
              <w:rPr>
                <w:sz w:val="24"/>
                <w:lang w:bidi="ru-RU"/>
              </w:rPr>
              <w:t>Работа с учебной и научной ли</w:t>
            </w:r>
            <w:r w:rsidRPr="00DC6FB6">
              <w:rPr>
                <w:sz w:val="24"/>
                <w:lang w:bidi="ru-RU"/>
              </w:rPr>
              <w:softHyphen/>
              <w:t>тературой, нормативными до</w:t>
            </w:r>
            <w:r w:rsidRPr="00DC6FB6">
              <w:rPr>
                <w:sz w:val="24"/>
                <w:lang w:bidi="ru-RU"/>
              </w:rPr>
              <w:softHyphen/>
              <w:t>кументами, текстом лекций, СПС Консультант+, подготовка по вопросам плана семинарско</w:t>
            </w:r>
            <w:r w:rsidRPr="00DC6FB6">
              <w:rPr>
                <w:sz w:val="24"/>
                <w:lang w:bidi="ru-RU"/>
              </w:rPr>
              <w:softHyphen/>
              <w:t xml:space="preserve">го занятия, подготовка </w:t>
            </w:r>
            <w:r>
              <w:rPr>
                <w:sz w:val="24"/>
                <w:lang w:bidi="ru-RU"/>
              </w:rPr>
              <w:t>доклада</w:t>
            </w:r>
            <w:r w:rsidRPr="00DC6FB6">
              <w:rPr>
                <w:sz w:val="24"/>
                <w:lang w:bidi="ru-RU"/>
              </w:rPr>
              <w:t>.</w:t>
            </w:r>
          </w:p>
          <w:p w14:paraId="2AE0B7A3" w14:textId="618E2E3C" w:rsidR="00403FE7" w:rsidRPr="00DC6FB6" w:rsidRDefault="00403FE7" w:rsidP="00DC6FB6">
            <w:pPr>
              <w:keepNext/>
              <w:jc w:val="both"/>
              <w:rPr>
                <w:sz w:val="24"/>
                <w:lang w:bidi="ru-RU"/>
              </w:rPr>
            </w:pPr>
            <w:r w:rsidRPr="00E323E0">
              <w:rPr>
                <w:sz w:val="24"/>
                <w:lang w:bidi="ru-RU"/>
              </w:rPr>
              <w:t>Подготовка к написанию и написание контрольной работы</w:t>
            </w:r>
          </w:p>
          <w:p w14:paraId="0B2C86FB" w14:textId="618E2E3C" w:rsidR="00DC6FB6" w:rsidRPr="005532E3" w:rsidRDefault="00DC6FB6" w:rsidP="00DC6FB6">
            <w:pPr>
              <w:keepNext/>
              <w:jc w:val="both"/>
              <w:rPr>
                <w:b/>
                <w:sz w:val="24"/>
                <w:szCs w:val="24"/>
              </w:rPr>
            </w:pPr>
          </w:p>
        </w:tc>
      </w:tr>
      <w:tr w:rsidR="00DC6FB6" w:rsidRPr="005532E3" w14:paraId="073C08E3" w14:textId="77777777" w:rsidTr="00B85A8C">
        <w:tc>
          <w:tcPr>
            <w:tcW w:w="1266" w:type="pct"/>
            <w:shd w:val="clear" w:color="auto" w:fill="auto"/>
          </w:tcPr>
          <w:p w14:paraId="710E2A6E" w14:textId="77777777" w:rsidR="00DC6FB6" w:rsidRDefault="00DC6FB6" w:rsidP="00DC6FB6">
            <w:pPr>
              <w:rPr>
                <w:b/>
                <w:spacing w:val="-6"/>
                <w:sz w:val="24"/>
              </w:rPr>
            </w:pPr>
            <w:r w:rsidRPr="000B346A">
              <w:rPr>
                <w:b/>
                <w:spacing w:val="-6"/>
                <w:sz w:val="24"/>
              </w:rPr>
              <w:t xml:space="preserve">Тема </w:t>
            </w:r>
            <w:r>
              <w:rPr>
                <w:b/>
                <w:spacing w:val="-6"/>
                <w:sz w:val="24"/>
              </w:rPr>
              <w:t>7</w:t>
            </w:r>
          </w:p>
          <w:p w14:paraId="477EBD1D" w14:textId="15D4D998" w:rsidR="00DC6FB6" w:rsidRPr="000B346A" w:rsidRDefault="00DC6FB6" w:rsidP="00DC6FB6">
            <w:pPr>
              <w:rPr>
                <w:sz w:val="24"/>
              </w:rPr>
            </w:pPr>
            <w:r w:rsidRPr="000B346A">
              <w:rPr>
                <w:sz w:val="24"/>
              </w:rPr>
              <w:t xml:space="preserve">Планирование налоговых платежей в системе управления финансами </w:t>
            </w:r>
            <w:r w:rsidR="00BC7958">
              <w:rPr>
                <w:sz w:val="24"/>
              </w:rPr>
              <w:t>компании</w:t>
            </w:r>
          </w:p>
          <w:p w14:paraId="6429E4D0" w14:textId="77777777" w:rsidR="00DC6FB6" w:rsidRPr="000B346A" w:rsidRDefault="00DC6FB6" w:rsidP="00DC6FB6">
            <w:pPr>
              <w:rPr>
                <w:spacing w:val="-6"/>
                <w:sz w:val="24"/>
              </w:rPr>
            </w:pPr>
          </w:p>
          <w:p w14:paraId="67EA8AEB" w14:textId="77777777" w:rsidR="00DC6FB6" w:rsidRPr="005532E3" w:rsidRDefault="00DC6FB6" w:rsidP="00DC6FB6">
            <w:pPr>
              <w:keepNext/>
              <w:jc w:val="both"/>
              <w:rPr>
                <w:sz w:val="24"/>
                <w:szCs w:val="24"/>
              </w:rPr>
            </w:pPr>
          </w:p>
        </w:tc>
        <w:tc>
          <w:tcPr>
            <w:tcW w:w="2486" w:type="pct"/>
            <w:shd w:val="clear" w:color="auto" w:fill="auto"/>
          </w:tcPr>
          <w:p w14:paraId="53192FB9" w14:textId="77777777" w:rsidR="00E1685B" w:rsidRPr="00E1685B" w:rsidRDefault="00E1685B" w:rsidP="00E1685B">
            <w:pPr>
              <w:widowControl/>
              <w:autoSpaceDE/>
              <w:adjustRightInd/>
              <w:ind w:firstLine="709"/>
              <w:jc w:val="both"/>
              <w:rPr>
                <w:sz w:val="24"/>
                <w:szCs w:val="24"/>
              </w:rPr>
            </w:pPr>
            <w:r w:rsidRPr="00E1685B">
              <w:rPr>
                <w:sz w:val="24"/>
                <w:szCs w:val="24"/>
              </w:rPr>
              <w:t xml:space="preserve">Балансовые методы в налоговом планировании, их виды и характеристика: </w:t>
            </w:r>
            <w:proofErr w:type="spellStart"/>
            <w:r w:rsidRPr="00E1685B">
              <w:rPr>
                <w:sz w:val="24"/>
                <w:szCs w:val="24"/>
              </w:rPr>
              <w:t>микробаланс</w:t>
            </w:r>
            <w:proofErr w:type="spellEnd"/>
            <w:r w:rsidRPr="00E1685B">
              <w:rPr>
                <w:sz w:val="24"/>
                <w:szCs w:val="24"/>
              </w:rPr>
              <w:t>, матричный, статистический, комбинированный.</w:t>
            </w:r>
          </w:p>
          <w:p w14:paraId="0848AF6A" w14:textId="77777777" w:rsidR="00E1685B" w:rsidRPr="00E1685B" w:rsidRDefault="00E1685B" w:rsidP="00E1685B">
            <w:pPr>
              <w:widowControl/>
              <w:autoSpaceDE/>
              <w:adjustRightInd/>
              <w:ind w:firstLine="709"/>
              <w:jc w:val="both"/>
              <w:rPr>
                <w:sz w:val="24"/>
                <w:szCs w:val="24"/>
              </w:rPr>
            </w:pPr>
            <w:r w:rsidRPr="00E1685B">
              <w:rPr>
                <w:sz w:val="24"/>
                <w:szCs w:val="24"/>
              </w:rPr>
              <w:t>Метод вариационно-сравнительного анализа новых бизнес-проектов.</w:t>
            </w:r>
          </w:p>
          <w:p w14:paraId="677E3BDD" w14:textId="77777777" w:rsidR="00E1685B" w:rsidRPr="00E1685B" w:rsidRDefault="00E1685B" w:rsidP="00E1685B">
            <w:pPr>
              <w:widowControl/>
              <w:autoSpaceDE/>
              <w:adjustRightInd/>
              <w:ind w:firstLine="709"/>
              <w:jc w:val="both"/>
              <w:rPr>
                <w:sz w:val="24"/>
                <w:szCs w:val="24"/>
              </w:rPr>
            </w:pPr>
            <w:r w:rsidRPr="00E1685B">
              <w:rPr>
                <w:sz w:val="24"/>
                <w:szCs w:val="24"/>
              </w:rPr>
              <w:t>Использование экономико-математических методов и моделей в налоговом планировании. Программные продукты по налоговому планированию, их характеристика и особенности применения.</w:t>
            </w:r>
          </w:p>
          <w:p w14:paraId="2BE0566E" w14:textId="77777777" w:rsidR="00DC6FB6" w:rsidRPr="00E1685B" w:rsidRDefault="00DC6FB6" w:rsidP="00E1685B">
            <w:pPr>
              <w:keepNext/>
              <w:jc w:val="both"/>
              <w:rPr>
                <w:b/>
                <w:sz w:val="24"/>
                <w:szCs w:val="24"/>
              </w:rPr>
            </w:pPr>
          </w:p>
        </w:tc>
        <w:tc>
          <w:tcPr>
            <w:tcW w:w="1248" w:type="pct"/>
            <w:vAlign w:val="center"/>
          </w:tcPr>
          <w:p w14:paraId="34AFA921" w14:textId="6533625A" w:rsidR="00DC6FB6" w:rsidRPr="00DC6FB6" w:rsidRDefault="00DC6FB6" w:rsidP="00DC6FB6">
            <w:pPr>
              <w:keepNext/>
              <w:jc w:val="both"/>
              <w:rPr>
                <w:sz w:val="24"/>
                <w:lang w:bidi="ru-RU"/>
              </w:rPr>
            </w:pPr>
            <w:r w:rsidRPr="00DC6FB6">
              <w:rPr>
                <w:sz w:val="24"/>
                <w:lang w:bidi="ru-RU"/>
              </w:rPr>
              <w:lastRenderedPageBreak/>
              <w:t>Работа с учебной и научной ли</w:t>
            </w:r>
            <w:r w:rsidRPr="00DC6FB6">
              <w:rPr>
                <w:sz w:val="24"/>
                <w:lang w:bidi="ru-RU"/>
              </w:rPr>
              <w:softHyphen/>
              <w:t>тературой, нормативными до</w:t>
            </w:r>
            <w:r w:rsidRPr="00DC6FB6">
              <w:rPr>
                <w:sz w:val="24"/>
                <w:lang w:bidi="ru-RU"/>
              </w:rPr>
              <w:softHyphen/>
              <w:t>кументами, текстом лекций, СПС Консультант+, подготовка по вопросам плана семинарско</w:t>
            </w:r>
            <w:r w:rsidRPr="00DC6FB6">
              <w:rPr>
                <w:sz w:val="24"/>
                <w:lang w:bidi="ru-RU"/>
              </w:rPr>
              <w:softHyphen/>
              <w:t xml:space="preserve">го занятия, подготовка </w:t>
            </w:r>
            <w:r>
              <w:rPr>
                <w:sz w:val="24"/>
                <w:lang w:bidi="ru-RU"/>
              </w:rPr>
              <w:t>доклада</w:t>
            </w:r>
            <w:r w:rsidRPr="00DC6FB6">
              <w:rPr>
                <w:sz w:val="24"/>
                <w:lang w:bidi="ru-RU"/>
              </w:rPr>
              <w:t>.</w:t>
            </w:r>
            <w:r w:rsidR="00403FE7">
              <w:rPr>
                <w:sz w:val="24"/>
                <w:lang w:bidi="ru-RU"/>
              </w:rPr>
              <w:t xml:space="preserve"> </w:t>
            </w:r>
            <w:r w:rsidR="00403FE7" w:rsidRPr="00E323E0">
              <w:rPr>
                <w:sz w:val="24"/>
                <w:lang w:bidi="ru-RU"/>
              </w:rPr>
              <w:t xml:space="preserve">Подготовка к </w:t>
            </w:r>
            <w:r w:rsidR="00403FE7" w:rsidRPr="00E323E0">
              <w:rPr>
                <w:sz w:val="24"/>
                <w:lang w:bidi="ru-RU"/>
              </w:rPr>
              <w:lastRenderedPageBreak/>
              <w:t>написанию и написание контрольной работы</w:t>
            </w:r>
          </w:p>
          <w:p w14:paraId="58607381" w14:textId="3E614562" w:rsidR="00DC6FB6" w:rsidRPr="005532E3" w:rsidRDefault="00DC6FB6" w:rsidP="00DC6FB6">
            <w:pPr>
              <w:keepNext/>
              <w:jc w:val="both"/>
              <w:rPr>
                <w:b/>
                <w:sz w:val="24"/>
                <w:szCs w:val="24"/>
              </w:rPr>
            </w:pPr>
          </w:p>
        </w:tc>
      </w:tr>
      <w:tr w:rsidR="00DC6FB6" w:rsidRPr="005532E3" w14:paraId="305ACD7D" w14:textId="77777777" w:rsidTr="00B85A8C">
        <w:tc>
          <w:tcPr>
            <w:tcW w:w="1266" w:type="pct"/>
            <w:shd w:val="clear" w:color="auto" w:fill="auto"/>
          </w:tcPr>
          <w:p w14:paraId="363BF341" w14:textId="77777777" w:rsidR="00DC6FB6" w:rsidRDefault="00DC6FB6" w:rsidP="00DC6FB6">
            <w:pPr>
              <w:rPr>
                <w:b/>
                <w:spacing w:val="-6"/>
                <w:sz w:val="24"/>
              </w:rPr>
            </w:pPr>
            <w:r w:rsidRPr="000B346A">
              <w:rPr>
                <w:b/>
                <w:spacing w:val="-6"/>
                <w:sz w:val="24"/>
              </w:rPr>
              <w:lastRenderedPageBreak/>
              <w:t xml:space="preserve">Тема </w:t>
            </w:r>
            <w:r>
              <w:rPr>
                <w:b/>
                <w:spacing w:val="-6"/>
                <w:sz w:val="24"/>
              </w:rPr>
              <w:t>8</w:t>
            </w:r>
          </w:p>
          <w:p w14:paraId="397AB11D" w14:textId="34EFC979" w:rsidR="00DC6FB6" w:rsidRPr="005532E3" w:rsidRDefault="00DC6FB6" w:rsidP="00DC6FB6">
            <w:pPr>
              <w:keepNext/>
              <w:jc w:val="both"/>
              <w:rPr>
                <w:sz w:val="24"/>
                <w:szCs w:val="24"/>
              </w:rPr>
            </w:pPr>
            <w:r w:rsidRPr="000B346A">
              <w:rPr>
                <w:sz w:val="24"/>
              </w:rPr>
              <w:t>Оценка эффективности принимаемых управленческих решений в области корпоративного налогового менеджмента</w:t>
            </w:r>
          </w:p>
        </w:tc>
        <w:tc>
          <w:tcPr>
            <w:tcW w:w="2486" w:type="pct"/>
            <w:shd w:val="clear" w:color="auto" w:fill="auto"/>
          </w:tcPr>
          <w:p w14:paraId="7E6BA2DD" w14:textId="77777777" w:rsidR="00E1685B" w:rsidRPr="00E1685B" w:rsidRDefault="00E1685B" w:rsidP="00E1685B">
            <w:pPr>
              <w:widowControl/>
              <w:autoSpaceDE/>
              <w:adjustRightInd/>
              <w:ind w:firstLine="709"/>
              <w:jc w:val="both"/>
              <w:rPr>
                <w:sz w:val="24"/>
                <w:szCs w:val="24"/>
              </w:rPr>
            </w:pPr>
            <w:r w:rsidRPr="00E1685B">
              <w:rPr>
                <w:sz w:val="24"/>
                <w:szCs w:val="24"/>
              </w:rPr>
              <w:t>Специфика оценки рисков корпоративного налогового менеджмента.</w:t>
            </w:r>
          </w:p>
          <w:p w14:paraId="32E984B2" w14:textId="77777777" w:rsidR="00DC6FB6" w:rsidRPr="00E1685B" w:rsidRDefault="00DC6FB6" w:rsidP="00E1685B">
            <w:pPr>
              <w:keepNext/>
              <w:jc w:val="both"/>
              <w:rPr>
                <w:b/>
                <w:sz w:val="24"/>
                <w:szCs w:val="24"/>
              </w:rPr>
            </w:pPr>
          </w:p>
        </w:tc>
        <w:tc>
          <w:tcPr>
            <w:tcW w:w="1248" w:type="pct"/>
            <w:vAlign w:val="center"/>
          </w:tcPr>
          <w:p w14:paraId="35F24F2B" w14:textId="0BE108A4" w:rsidR="00DC6FB6" w:rsidRDefault="00DC6FB6" w:rsidP="00DC6FB6">
            <w:pPr>
              <w:keepNext/>
              <w:jc w:val="both"/>
              <w:rPr>
                <w:sz w:val="24"/>
                <w:lang w:bidi="ru-RU"/>
              </w:rPr>
            </w:pPr>
            <w:r w:rsidRPr="00DC6FB6">
              <w:rPr>
                <w:sz w:val="24"/>
                <w:lang w:bidi="ru-RU"/>
              </w:rPr>
              <w:t>Работа с учебной и научной ли</w:t>
            </w:r>
            <w:r w:rsidRPr="00DC6FB6">
              <w:rPr>
                <w:sz w:val="24"/>
                <w:lang w:bidi="ru-RU"/>
              </w:rPr>
              <w:softHyphen/>
              <w:t>тературой, нормативными до</w:t>
            </w:r>
            <w:r w:rsidRPr="00DC6FB6">
              <w:rPr>
                <w:sz w:val="24"/>
                <w:lang w:bidi="ru-RU"/>
              </w:rPr>
              <w:softHyphen/>
              <w:t>кументами, текстом лекций, СПС Консультант+, подготовка по вопросам плана семинарско</w:t>
            </w:r>
            <w:r w:rsidRPr="00DC6FB6">
              <w:rPr>
                <w:sz w:val="24"/>
                <w:lang w:bidi="ru-RU"/>
              </w:rPr>
              <w:softHyphen/>
              <w:t xml:space="preserve">го занятия, подготовка </w:t>
            </w:r>
            <w:r>
              <w:rPr>
                <w:sz w:val="24"/>
                <w:lang w:bidi="ru-RU"/>
              </w:rPr>
              <w:t>доклада</w:t>
            </w:r>
            <w:r w:rsidRPr="00DC6FB6">
              <w:rPr>
                <w:sz w:val="24"/>
                <w:lang w:bidi="ru-RU"/>
              </w:rPr>
              <w:t>.</w:t>
            </w:r>
          </w:p>
          <w:p w14:paraId="53152B75" w14:textId="3E8DD073" w:rsidR="00403FE7" w:rsidRPr="00DC6FB6" w:rsidRDefault="00403FE7" w:rsidP="00DC6FB6">
            <w:pPr>
              <w:keepNext/>
              <w:jc w:val="both"/>
              <w:rPr>
                <w:sz w:val="24"/>
                <w:lang w:bidi="ru-RU"/>
              </w:rPr>
            </w:pPr>
            <w:r w:rsidRPr="00E323E0">
              <w:rPr>
                <w:sz w:val="24"/>
                <w:lang w:bidi="ru-RU"/>
              </w:rPr>
              <w:t>Подготовка к написанию и написание контрольной работы</w:t>
            </w:r>
          </w:p>
          <w:p w14:paraId="43946E5D" w14:textId="51F81960" w:rsidR="00DC6FB6" w:rsidRPr="005532E3" w:rsidRDefault="00DC6FB6" w:rsidP="00DC6FB6">
            <w:pPr>
              <w:keepNext/>
              <w:jc w:val="both"/>
              <w:rPr>
                <w:b/>
                <w:sz w:val="24"/>
                <w:szCs w:val="24"/>
              </w:rPr>
            </w:pPr>
          </w:p>
        </w:tc>
      </w:tr>
      <w:tr w:rsidR="00DC6FB6" w:rsidRPr="005532E3" w14:paraId="1CB354AF" w14:textId="77777777" w:rsidTr="00B85A8C">
        <w:tc>
          <w:tcPr>
            <w:tcW w:w="1266" w:type="pct"/>
            <w:shd w:val="clear" w:color="auto" w:fill="auto"/>
          </w:tcPr>
          <w:p w14:paraId="43A89FC1" w14:textId="77777777" w:rsidR="00DC6FB6" w:rsidRDefault="00DC6FB6" w:rsidP="00DC6FB6">
            <w:pPr>
              <w:rPr>
                <w:b/>
                <w:spacing w:val="-6"/>
                <w:sz w:val="24"/>
              </w:rPr>
            </w:pPr>
            <w:r w:rsidRPr="000B346A">
              <w:rPr>
                <w:b/>
                <w:spacing w:val="-6"/>
                <w:sz w:val="24"/>
              </w:rPr>
              <w:t xml:space="preserve">Тема </w:t>
            </w:r>
            <w:r>
              <w:rPr>
                <w:b/>
                <w:spacing w:val="-6"/>
                <w:sz w:val="24"/>
              </w:rPr>
              <w:t>9</w:t>
            </w:r>
          </w:p>
          <w:p w14:paraId="22DC2688" w14:textId="37059671" w:rsidR="00DC6FB6" w:rsidRPr="000B346A" w:rsidRDefault="00DC6FB6" w:rsidP="00DC6FB6">
            <w:pPr>
              <w:rPr>
                <w:b/>
                <w:spacing w:val="-6"/>
                <w:sz w:val="24"/>
              </w:rPr>
            </w:pPr>
            <w:r w:rsidRPr="000B346A">
              <w:rPr>
                <w:sz w:val="24"/>
              </w:rPr>
              <w:t>Зарубежный опыт корпоративного налогового менеджмента</w:t>
            </w:r>
          </w:p>
        </w:tc>
        <w:tc>
          <w:tcPr>
            <w:tcW w:w="2486" w:type="pct"/>
            <w:shd w:val="clear" w:color="auto" w:fill="auto"/>
          </w:tcPr>
          <w:p w14:paraId="6870956E" w14:textId="77777777" w:rsidR="00E1685B" w:rsidRDefault="00E1685B" w:rsidP="00E1685B">
            <w:pPr>
              <w:ind w:firstLine="709"/>
              <w:jc w:val="both"/>
              <w:rPr>
                <w:sz w:val="24"/>
                <w:szCs w:val="24"/>
              </w:rPr>
            </w:pPr>
            <w:r w:rsidRPr="00E1685B">
              <w:rPr>
                <w:sz w:val="24"/>
                <w:szCs w:val="24"/>
              </w:rPr>
              <w:t>Характеристика функционирования и развития корпоративного налогового менеджмента в странах с развитой рыночной экономикой.</w:t>
            </w:r>
            <w:r>
              <w:rPr>
                <w:sz w:val="24"/>
                <w:szCs w:val="24"/>
              </w:rPr>
              <w:t xml:space="preserve"> </w:t>
            </w:r>
          </w:p>
          <w:p w14:paraId="527AD915" w14:textId="5ED33A4D" w:rsidR="00E1685B" w:rsidRPr="00E1685B" w:rsidRDefault="00E1685B" w:rsidP="00E1685B">
            <w:pPr>
              <w:ind w:firstLine="709"/>
              <w:jc w:val="both"/>
              <w:rPr>
                <w:sz w:val="24"/>
                <w:szCs w:val="24"/>
              </w:rPr>
            </w:pPr>
            <w:r w:rsidRPr="00E1685B">
              <w:rPr>
                <w:sz w:val="24"/>
                <w:szCs w:val="24"/>
              </w:rPr>
              <w:t xml:space="preserve">Характеристика функционирования и развития корпоративного налогового менеджмента в развивающихся странах. Анализ возможностей применения зарубежного опыта корпоративного налогового менеджмента в Российской Федерации.                      </w:t>
            </w:r>
          </w:p>
          <w:p w14:paraId="72BF04E6" w14:textId="77777777" w:rsidR="00DC6FB6" w:rsidRPr="00E1685B" w:rsidRDefault="00DC6FB6" w:rsidP="00E1685B">
            <w:pPr>
              <w:keepNext/>
              <w:jc w:val="both"/>
              <w:rPr>
                <w:b/>
                <w:sz w:val="24"/>
                <w:szCs w:val="24"/>
              </w:rPr>
            </w:pPr>
          </w:p>
        </w:tc>
        <w:tc>
          <w:tcPr>
            <w:tcW w:w="1248" w:type="pct"/>
            <w:vAlign w:val="center"/>
          </w:tcPr>
          <w:p w14:paraId="7C99C046" w14:textId="7FCFF7C6" w:rsidR="00DC6FB6" w:rsidRDefault="00DC6FB6" w:rsidP="00DC6FB6">
            <w:pPr>
              <w:keepNext/>
              <w:jc w:val="both"/>
              <w:rPr>
                <w:sz w:val="24"/>
                <w:lang w:bidi="ru-RU"/>
              </w:rPr>
            </w:pPr>
            <w:r w:rsidRPr="00DC6FB6">
              <w:rPr>
                <w:sz w:val="24"/>
                <w:lang w:bidi="ru-RU"/>
              </w:rPr>
              <w:t>Работа с учебной и научной ли</w:t>
            </w:r>
            <w:r w:rsidRPr="00DC6FB6">
              <w:rPr>
                <w:sz w:val="24"/>
                <w:lang w:bidi="ru-RU"/>
              </w:rPr>
              <w:softHyphen/>
              <w:t>тературой, нормативными до</w:t>
            </w:r>
            <w:r w:rsidRPr="00DC6FB6">
              <w:rPr>
                <w:sz w:val="24"/>
                <w:lang w:bidi="ru-RU"/>
              </w:rPr>
              <w:softHyphen/>
              <w:t>кументами, текстом лекций, СПС Консультант+, подготовка по вопросам плана семинарско</w:t>
            </w:r>
            <w:r w:rsidRPr="00DC6FB6">
              <w:rPr>
                <w:sz w:val="24"/>
                <w:lang w:bidi="ru-RU"/>
              </w:rPr>
              <w:softHyphen/>
              <w:t xml:space="preserve">го занятия, подготовка </w:t>
            </w:r>
            <w:r>
              <w:rPr>
                <w:sz w:val="24"/>
                <w:lang w:bidi="ru-RU"/>
              </w:rPr>
              <w:t>доклада</w:t>
            </w:r>
            <w:r w:rsidRPr="00DC6FB6">
              <w:rPr>
                <w:sz w:val="24"/>
                <w:lang w:bidi="ru-RU"/>
              </w:rPr>
              <w:t>.</w:t>
            </w:r>
          </w:p>
          <w:p w14:paraId="6861737E" w14:textId="30FB98AA" w:rsidR="00403FE7" w:rsidRPr="00DC6FB6" w:rsidRDefault="00403FE7" w:rsidP="00DC6FB6">
            <w:pPr>
              <w:keepNext/>
              <w:jc w:val="both"/>
              <w:rPr>
                <w:sz w:val="24"/>
                <w:lang w:bidi="ru-RU"/>
              </w:rPr>
            </w:pPr>
            <w:r w:rsidRPr="00E323E0">
              <w:rPr>
                <w:sz w:val="24"/>
                <w:lang w:bidi="ru-RU"/>
              </w:rPr>
              <w:t>Подготовка к написанию и написание контрольной работы</w:t>
            </w:r>
          </w:p>
          <w:p w14:paraId="252BCF10" w14:textId="2BD3EF8D" w:rsidR="00DC6FB6" w:rsidRPr="005532E3" w:rsidRDefault="00DC6FB6" w:rsidP="00DC6FB6">
            <w:pPr>
              <w:keepNext/>
              <w:jc w:val="both"/>
              <w:rPr>
                <w:b/>
                <w:sz w:val="24"/>
                <w:szCs w:val="24"/>
              </w:rPr>
            </w:pPr>
          </w:p>
        </w:tc>
      </w:tr>
    </w:tbl>
    <w:p w14:paraId="4B6D6340" w14:textId="77777777" w:rsidR="006E12A8" w:rsidRDefault="006E12A8" w:rsidP="00F95658">
      <w:pPr>
        <w:keepNext/>
        <w:ind w:firstLine="709"/>
        <w:jc w:val="both"/>
        <w:rPr>
          <w:b/>
          <w:sz w:val="28"/>
          <w:szCs w:val="28"/>
        </w:rPr>
      </w:pPr>
    </w:p>
    <w:p w14:paraId="3E855954" w14:textId="4C267F99"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7BF9EA7E" w14:textId="3DA5E2C7" w:rsidR="00E1685B" w:rsidRDefault="00E1685B" w:rsidP="00F95658">
      <w:pPr>
        <w:keepNext/>
        <w:ind w:firstLine="709"/>
        <w:jc w:val="both"/>
        <w:rPr>
          <w:b/>
          <w:sz w:val="28"/>
          <w:szCs w:val="28"/>
        </w:rPr>
      </w:pPr>
    </w:p>
    <w:p w14:paraId="3A3DAC18" w14:textId="0873B063" w:rsidR="00E1685B" w:rsidRPr="009E7A19" w:rsidRDefault="00E1685B" w:rsidP="00E1685B">
      <w:pPr>
        <w:ind w:firstLine="709"/>
        <w:jc w:val="both"/>
        <w:rPr>
          <w:sz w:val="28"/>
          <w:szCs w:val="28"/>
        </w:rPr>
      </w:pPr>
      <w:r w:rsidRPr="009E7A19">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B35007" w:rsidRPr="00B35007">
        <w:rPr>
          <w:sz w:val="28"/>
          <w:szCs w:val="28"/>
        </w:rPr>
        <w:t>контрольной работы</w:t>
      </w:r>
      <w:r w:rsidRPr="009E7A19">
        <w:rPr>
          <w:sz w:val="28"/>
          <w:szCs w:val="28"/>
        </w:rPr>
        <w:t>.</w:t>
      </w:r>
      <w:r w:rsidR="000807C3">
        <w:rPr>
          <w:sz w:val="28"/>
          <w:szCs w:val="28"/>
        </w:rPr>
        <w:t xml:space="preserve">   </w:t>
      </w:r>
    </w:p>
    <w:p w14:paraId="6AFFF84C" w14:textId="03A4854C" w:rsidR="00E1685B" w:rsidRDefault="00E1685B" w:rsidP="00E1685B">
      <w:pPr>
        <w:ind w:firstLine="709"/>
        <w:jc w:val="both"/>
        <w:rPr>
          <w:sz w:val="28"/>
          <w:szCs w:val="28"/>
        </w:rPr>
      </w:pPr>
      <w:r w:rsidRPr="009E7A19">
        <w:rPr>
          <w:sz w:val="28"/>
          <w:szCs w:val="28"/>
        </w:rPr>
        <w:t xml:space="preserve">Промежуточный контроль проводится в форме </w:t>
      </w:r>
      <w:r w:rsidR="00850C7A">
        <w:rPr>
          <w:sz w:val="28"/>
          <w:szCs w:val="28"/>
        </w:rPr>
        <w:t>зачета</w:t>
      </w:r>
      <w:r w:rsidRPr="009E7A19">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5000" w:type="pct"/>
        <w:tblLook w:val="04A0" w:firstRow="1" w:lastRow="0" w:firstColumn="1" w:lastColumn="0" w:noHBand="0" w:noVBand="1"/>
      </w:tblPr>
      <w:tblGrid>
        <w:gridCol w:w="463"/>
        <w:gridCol w:w="6227"/>
        <w:gridCol w:w="3505"/>
      </w:tblGrid>
      <w:tr w:rsidR="00E1685B" w14:paraId="5351D848" w14:textId="77777777" w:rsidTr="00850C7A">
        <w:tc>
          <w:tcPr>
            <w:tcW w:w="227" w:type="pct"/>
          </w:tcPr>
          <w:p w14:paraId="78E564CE" w14:textId="77777777" w:rsidR="00E1685B" w:rsidRPr="009E7A19" w:rsidRDefault="00E1685B" w:rsidP="00850C7A">
            <w:pPr>
              <w:jc w:val="center"/>
              <w:rPr>
                <w:b/>
                <w:sz w:val="24"/>
              </w:rPr>
            </w:pPr>
            <w:r w:rsidRPr="009E7A19">
              <w:rPr>
                <w:b/>
                <w:sz w:val="24"/>
              </w:rPr>
              <w:t xml:space="preserve">№ </w:t>
            </w:r>
          </w:p>
        </w:tc>
        <w:tc>
          <w:tcPr>
            <w:tcW w:w="3054" w:type="pct"/>
          </w:tcPr>
          <w:p w14:paraId="135933F1" w14:textId="77777777" w:rsidR="00E1685B" w:rsidRPr="009E7A19" w:rsidRDefault="00E1685B" w:rsidP="00850C7A">
            <w:pPr>
              <w:jc w:val="center"/>
              <w:rPr>
                <w:b/>
                <w:sz w:val="24"/>
              </w:rPr>
            </w:pPr>
            <w:r w:rsidRPr="009E7A19">
              <w:rPr>
                <w:b/>
                <w:sz w:val="24"/>
              </w:rPr>
              <w:t>Вид отчетности</w:t>
            </w:r>
          </w:p>
        </w:tc>
        <w:tc>
          <w:tcPr>
            <w:tcW w:w="1719" w:type="pct"/>
          </w:tcPr>
          <w:p w14:paraId="602A56D3" w14:textId="77777777" w:rsidR="00E1685B" w:rsidRPr="009E7A19" w:rsidRDefault="00E1685B" w:rsidP="00850C7A">
            <w:pPr>
              <w:jc w:val="center"/>
              <w:rPr>
                <w:b/>
                <w:sz w:val="24"/>
              </w:rPr>
            </w:pPr>
            <w:r w:rsidRPr="009E7A19">
              <w:rPr>
                <w:b/>
                <w:sz w:val="24"/>
              </w:rPr>
              <w:t>Баллы</w:t>
            </w:r>
          </w:p>
        </w:tc>
      </w:tr>
      <w:tr w:rsidR="00E1685B" w14:paraId="1292690F" w14:textId="77777777" w:rsidTr="00850C7A">
        <w:tc>
          <w:tcPr>
            <w:tcW w:w="227" w:type="pct"/>
          </w:tcPr>
          <w:p w14:paraId="05E33720" w14:textId="77777777" w:rsidR="00E1685B" w:rsidRPr="009E7A19" w:rsidRDefault="00E1685B" w:rsidP="00850C7A">
            <w:pPr>
              <w:jc w:val="both"/>
              <w:rPr>
                <w:sz w:val="24"/>
              </w:rPr>
            </w:pPr>
            <w:r w:rsidRPr="009E7A19">
              <w:rPr>
                <w:sz w:val="24"/>
              </w:rPr>
              <w:t>1.</w:t>
            </w:r>
          </w:p>
        </w:tc>
        <w:tc>
          <w:tcPr>
            <w:tcW w:w="3054" w:type="pct"/>
          </w:tcPr>
          <w:p w14:paraId="78C6687D" w14:textId="77777777" w:rsidR="00E1685B" w:rsidRPr="009E7A19" w:rsidRDefault="00E1685B" w:rsidP="00850C7A">
            <w:pPr>
              <w:jc w:val="both"/>
              <w:rPr>
                <w:sz w:val="24"/>
              </w:rPr>
            </w:pPr>
            <w:r w:rsidRPr="009E7A19">
              <w:rPr>
                <w:sz w:val="24"/>
              </w:rPr>
              <w:t>Работа в модуле</w:t>
            </w:r>
          </w:p>
        </w:tc>
        <w:tc>
          <w:tcPr>
            <w:tcW w:w="1719" w:type="pct"/>
          </w:tcPr>
          <w:p w14:paraId="6EA38782" w14:textId="77777777" w:rsidR="00E1685B" w:rsidRPr="009E7A19" w:rsidRDefault="00E1685B" w:rsidP="00850C7A">
            <w:pPr>
              <w:jc w:val="center"/>
              <w:rPr>
                <w:sz w:val="24"/>
              </w:rPr>
            </w:pPr>
            <w:r w:rsidRPr="009E7A19">
              <w:rPr>
                <w:sz w:val="24"/>
              </w:rPr>
              <w:t>40</w:t>
            </w:r>
          </w:p>
        </w:tc>
      </w:tr>
      <w:tr w:rsidR="00E1685B" w14:paraId="6FCCD80E" w14:textId="77777777" w:rsidTr="00850C7A">
        <w:tc>
          <w:tcPr>
            <w:tcW w:w="227" w:type="pct"/>
          </w:tcPr>
          <w:p w14:paraId="15D52E68" w14:textId="77777777" w:rsidR="00E1685B" w:rsidRPr="009E7A19" w:rsidRDefault="00E1685B" w:rsidP="00850C7A">
            <w:pPr>
              <w:jc w:val="both"/>
              <w:rPr>
                <w:sz w:val="24"/>
              </w:rPr>
            </w:pPr>
            <w:r w:rsidRPr="009E7A19">
              <w:rPr>
                <w:sz w:val="24"/>
              </w:rPr>
              <w:t>2.</w:t>
            </w:r>
          </w:p>
        </w:tc>
        <w:tc>
          <w:tcPr>
            <w:tcW w:w="3054" w:type="pct"/>
          </w:tcPr>
          <w:p w14:paraId="2E6209F9" w14:textId="77777777" w:rsidR="00E1685B" w:rsidRPr="009E7A19" w:rsidRDefault="00E1685B" w:rsidP="00850C7A">
            <w:pPr>
              <w:jc w:val="both"/>
              <w:rPr>
                <w:sz w:val="24"/>
              </w:rPr>
            </w:pPr>
            <w:r w:rsidRPr="009E7A19">
              <w:rPr>
                <w:sz w:val="24"/>
              </w:rPr>
              <w:t>Зачет</w:t>
            </w:r>
          </w:p>
        </w:tc>
        <w:tc>
          <w:tcPr>
            <w:tcW w:w="1719" w:type="pct"/>
          </w:tcPr>
          <w:p w14:paraId="02256629" w14:textId="77777777" w:rsidR="00E1685B" w:rsidRPr="009E7A19" w:rsidRDefault="00E1685B" w:rsidP="00850C7A">
            <w:pPr>
              <w:jc w:val="center"/>
              <w:rPr>
                <w:sz w:val="24"/>
              </w:rPr>
            </w:pPr>
            <w:r w:rsidRPr="009E7A19">
              <w:rPr>
                <w:sz w:val="24"/>
              </w:rPr>
              <w:t>60</w:t>
            </w:r>
          </w:p>
        </w:tc>
      </w:tr>
      <w:tr w:rsidR="00E1685B" w14:paraId="071CE837" w14:textId="77777777" w:rsidTr="00850C7A">
        <w:tc>
          <w:tcPr>
            <w:tcW w:w="227" w:type="pct"/>
          </w:tcPr>
          <w:p w14:paraId="208994E4" w14:textId="77777777" w:rsidR="00E1685B" w:rsidRPr="009E7A19" w:rsidRDefault="00E1685B" w:rsidP="00850C7A">
            <w:pPr>
              <w:jc w:val="both"/>
              <w:rPr>
                <w:sz w:val="24"/>
              </w:rPr>
            </w:pPr>
          </w:p>
        </w:tc>
        <w:tc>
          <w:tcPr>
            <w:tcW w:w="3054" w:type="pct"/>
          </w:tcPr>
          <w:p w14:paraId="5921A659" w14:textId="77777777" w:rsidR="00E1685B" w:rsidRPr="009E7A19" w:rsidRDefault="00E1685B" w:rsidP="00850C7A">
            <w:pPr>
              <w:jc w:val="both"/>
              <w:rPr>
                <w:sz w:val="24"/>
              </w:rPr>
            </w:pPr>
            <w:r w:rsidRPr="009E7A19">
              <w:rPr>
                <w:sz w:val="24"/>
              </w:rPr>
              <w:t>Итого:</w:t>
            </w:r>
          </w:p>
        </w:tc>
        <w:tc>
          <w:tcPr>
            <w:tcW w:w="1719" w:type="pct"/>
          </w:tcPr>
          <w:p w14:paraId="7AF79505" w14:textId="77777777" w:rsidR="00E1685B" w:rsidRPr="009E7A19" w:rsidRDefault="00E1685B" w:rsidP="00850C7A">
            <w:pPr>
              <w:jc w:val="center"/>
              <w:rPr>
                <w:sz w:val="24"/>
              </w:rPr>
            </w:pPr>
            <w:r w:rsidRPr="009E7A19">
              <w:rPr>
                <w:sz w:val="24"/>
              </w:rPr>
              <w:t>100</w:t>
            </w:r>
          </w:p>
        </w:tc>
      </w:tr>
    </w:tbl>
    <w:p w14:paraId="64BB66EC" w14:textId="77777777" w:rsidR="00E323E0" w:rsidRDefault="00E323E0" w:rsidP="00E1685B">
      <w:pPr>
        <w:ind w:firstLine="708"/>
        <w:jc w:val="both"/>
        <w:rPr>
          <w:b/>
          <w:sz w:val="24"/>
        </w:rPr>
      </w:pPr>
    </w:p>
    <w:p w14:paraId="7B054225" w14:textId="59426F79" w:rsidR="00E1685B" w:rsidRPr="009E7A19" w:rsidRDefault="00E1685B" w:rsidP="00E1685B">
      <w:pPr>
        <w:ind w:firstLine="708"/>
        <w:jc w:val="both"/>
        <w:rPr>
          <w:b/>
          <w:sz w:val="24"/>
        </w:rPr>
      </w:pPr>
      <w:r w:rsidRPr="009E7A19">
        <w:rPr>
          <w:b/>
          <w:sz w:val="24"/>
        </w:rPr>
        <w:lastRenderedPageBreak/>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8172"/>
        <w:gridCol w:w="1550"/>
      </w:tblGrid>
      <w:tr w:rsidR="00E1685B" w:rsidRPr="009E7A19" w14:paraId="6844B4CD" w14:textId="77777777" w:rsidTr="00850C7A">
        <w:tc>
          <w:tcPr>
            <w:tcW w:w="232" w:type="pct"/>
          </w:tcPr>
          <w:p w14:paraId="13C7802D" w14:textId="77777777" w:rsidR="00E1685B" w:rsidRPr="009E7A19" w:rsidRDefault="00E1685B" w:rsidP="00850C7A">
            <w:pPr>
              <w:jc w:val="center"/>
              <w:rPr>
                <w:b/>
                <w:sz w:val="24"/>
              </w:rPr>
            </w:pPr>
            <w:r w:rsidRPr="009E7A19">
              <w:rPr>
                <w:b/>
                <w:sz w:val="24"/>
              </w:rPr>
              <w:t>№</w:t>
            </w:r>
          </w:p>
        </w:tc>
        <w:tc>
          <w:tcPr>
            <w:tcW w:w="4008" w:type="pct"/>
          </w:tcPr>
          <w:p w14:paraId="678D0634" w14:textId="77777777" w:rsidR="00E1685B" w:rsidRPr="009E7A19" w:rsidRDefault="00E1685B" w:rsidP="00850C7A">
            <w:pPr>
              <w:jc w:val="center"/>
              <w:rPr>
                <w:b/>
                <w:sz w:val="24"/>
              </w:rPr>
            </w:pPr>
            <w:r w:rsidRPr="009E7A19">
              <w:rPr>
                <w:b/>
                <w:sz w:val="24"/>
              </w:rPr>
              <w:t>Формы текущего контроля</w:t>
            </w:r>
          </w:p>
        </w:tc>
        <w:tc>
          <w:tcPr>
            <w:tcW w:w="760" w:type="pct"/>
          </w:tcPr>
          <w:p w14:paraId="2833DA26" w14:textId="77777777" w:rsidR="00E1685B" w:rsidRPr="009E7A19" w:rsidRDefault="00E1685B" w:rsidP="00850C7A">
            <w:pPr>
              <w:jc w:val="center"/>
              <w:rPr>
                <w:b/>
                <w:sz w:val="24"/>
              </w:rPr>
            </w:pPr>
            <w:r w:rsidRPr="009E7A19">
              <w:rPr>
                <w:b/>
                <w:sz w:val="24"/>
              </w:rPr>
              <w:t>Количество баллов</w:t>
            </w:r>
          </w:p>
        </w:tc>
      </w:tr>
      <w:tr w:rsidR="00E1685B" w:rsidRPr="009E7A19" w14:paraId="59BD3FDD" w14:textId="77777777" w:rsidTr="00850C7A">
        <w:tc>
          <w:tcPr>
            <w:tcW w:w="232" w:type="pct"/>
          </w:tcPr>
          <w:p w14:paraId="2ED903E0" w14:textId="77777777" w:rsidR="00E1685B" w:rsidRPr="009E7A19" w:rsidRDefault="00E1685B" w:rsidP="00850C7A">
            <w:pPr>
              <w:jc w:val="both"/>
              <w:rPr>
                <w:sz w:val="24"/>
              </w:rPr>
            </w:pPr>
            <w:r w:rsidRPr="009E7A19">
              <w:rPr>
                <w:sz w:val="24"/>
              </w:rPr>
              <w:t>1.</w:t>
            </w:r>
          </w:p>
        </w:tc>
        <w:tc>
          <w:tcPr>
            <w:tcW w:w="4008" w:type="pct"/>
          </w:tcPr>
          <w:p w14:paraId="56767553" w14:textId="77777777" w:rsidR="00E1685B" w:rsidRPr="009E7A19" w:rsidRDefault="00E1685B" w:rsidP="00850C7A">
            <w:pPr>
              <w:jc w:val="both"/>
              <w:rPr>
                <w:sz w:val="24"/>
              </w:rPr>
            </w:pPr>
            <w:r w:rsidRPr="009E7A19">
              <w:rPr>
                <w:sz w:val="24"/>
              </w:rPr>
              <w:t xml:space="preserve">Активная работа на семинарском занятии (в том числе блиц-опрос по теме) </w:t>
            </w:r>
          </w:p>
        </w:tc>
        <w:tc>
          <w:tcPr>
            <w:tcW w:w="760" w:type="pct"/>
          </w:tcPr>
          <w:p w14:paraId="197FDFE6" w14:textId="77777777" w:rsidR="00E1685B" w:rsidRPr="009E7A19" w:rsidRDefault="00E1685B" w:rsidP="00850C7A">
            <w:pPr>
              <w:jc w:val="center"/>
              <w:rPr>
                <w:sz w:val="24"/>
              </w:rPr>
            </w:pPr>
            <w:r w:rsidRPr="009E7A19">
              <w:rPr>
                <w:sz w:val="24"/>
              </w:rPr>
              <w:t>12</w:t>
            </w:r>
          </w:p>
        </w:tc>
      </w:tr>
      <w:tr w:rsidR="00E1685B" w:rsidRPr="009E7A19" w14:paraId="2FD45534" w14:textId="77777777" w:rsidTr="00850C7A">
        <w:tc>
          <w:tcPr>
            <w:tcW w:w="232" w:type="pct"/>
          </w:tcPr>
          <w:p w14:paraId="4C47DBCC" w14:textId="77777777" w:rsidR="00E1685B" w:rsidRPr="009E7A19" w:rsidRDefault="00E1685B" w:rsidP="00850C7A">
            <w:pPr>
              <w:jc w:val="both"/>
              <w:rPr>
                <w:sz w:val="24"/>
              </w:rPr>
            </w:pPr>
            <w:r w:rsidRPr="009E7A19">
              <w:rPr>
                <w:sz w:val="24"/>
              </w:rPr>
              <w:t>2.</w:t>
            </w:r>
          </w:p>
        </w:tc>
        <w:tc>
          <w:tcPr>
            <w:tcW w:w="4008" w:type="pct"/>
          </w:tcPr>
          <w:p w14:paraId="7BC80B21" w14:textId="77777777" w:rsidR="00E1685B" w:rsidRPr="009E7A19" w:rsidRDefault="00E1685B" w:rsidP="00850C7A">
            <w:pPr>
              <w:jc w:val="both"/>
              <w:rPr>
                <w:sz w:val="24"/>
              </w:rPr>
            </w:pPr>
            <w:r w:rsidRPr="009E7A19">
              <w:rPr>
                <w:sz w:val="24"/>
              </w:rPr>
              <w:t>Посещение</w:t>
            </w:r>
          </w:p>
        </w:tc>
        <w:tc>
          <w:tcPr>
            <w:tcW w:w="760" w:type="pct"/>
          </w:tcPr>
          <w:p w14:paraId="445FF204" w14:textId="77777777" w:rsidR="00E1685B" w:rsidRPr="009E7A19" w:rsidRDefault="00E1685B" w:rsidP="00850C7A">
            <w:pPr>
              <w:jc w:val="center"/>
              <w:rPr>
                <w:sz w:val="24"/>
              </w:rPr>
            </w:pPr>
            <w:r w:rsidRPr="009E7A19">
              <w:rPr>
                <w:sz w:val="24"/>
              </w:rPr>
              <w:t>6</w:t>
            </w:r>
          </w:p>
        </w:tc>
      </w:tr>
      <w:tr w:rsidR="00E1685B" w:rsidRPr="009E7A19" w14:paraId="2945A9F3" w14:textId="77777777" w:rsidTr="00850C7A">
        <w:tc>
          <w:tcPr>
            <w:tcW w:w="232" w:type="pct"/>
          </w:tcPr>
          <w:p w14:paraId="7FD565E2" w14:textId="77777777" w:rsidR="00E1685B" w:rsidRPr="009E7A19" w:rsidRDefault="00E1685B" w:rsidP="00850C7A">
            <w:pPr>
              <w:jc w:val="both"/>
              <w:rPr>
                <w:sz w:val="24"/>
              </w:rPr>
            </w:pPr>
            <w:r w:rsidRPr="009E7A19">
              <w:rPr>
                <w:sz w:val="24"/>
              </w:rPr>
              <w:t>3.</w:t>
            </w:r>
          </w:p>
        </w:tc>
        <w:tc>
          <w:tcPr>
            <w:tcW w:w="4008" w:type="pct"/>
          </w:tcPr>
          <w:p w14:paraId="38B27F92" w14:textId="04685024" w:rsidR="00E1685B" w:rsidRPr="009E7A19" w:rsidRDefault="00E1685B" w:rsidP="00850C7A">
            <w:pPr>
              <w:jc w:val="both"/>
              <w:rPr>
                <w:sz w:val="24"/>
              </w:rPr>
            </w:pPr>
            <w:r w:rsidRPr="009E7A19">
              <w:rPr>
                <w:sz w:val="24"/>
              </w:rPr>
              <w:t xml:space="preserve">Выполнение заранее подготовленных для выступления на семинаре докладов, выступлений, </w:t>
            </w:r>
            <w:r w:rsidRPr="00E323E0">
              <w:rPr>
                <w:sz w:val="24"/>
              </w:rPr>
              <w:t>ситуационных задач</w:t>
            </w:r>
            <w:r w:rsidRPr="009E7A19">
              <w:rPr>
                <w:sz w:val="24"/>
              </w:rPr>
              <w:t xml:space="preserve"> (по перечню, предложенному преподавателем, ведущим семинары)</w:t>
            </w:r>
          </w:p>
        </w:tc>
        <w:tc>
          <w:tcPr>
            <w:tcW w:w="760" w:type="pct"/>
          </w:tcPr>
          <w:p w14:paraId="32D4D03E" w14:textId="77777777" w:rsidR="00E1685B" w:rsidRPr="009E7A19" w:rsidRDefault="00E1685B" w:rsidP="00850C7A">
            <w:pPr>
              <w:jc w:val="center"/>
              <w:rPr>
                <w:sz w:val="24"/>
              </w:rPr>
            </w:pPr>
            <w:r w:rsidRPr="009E7A19">
              <w:rPr>
                <w:sz w:val="24"/>
              </w:rPr>
              <w:t>12</w:t>
            </w:r>
          </w:p>
        </w:tc>
      </w:tr>
      <w:tr w:rsidR="00E1685B" w:rsidRPr="009E7A19" w14:paraId="369EC913" w14:textId="77777777" w:rsidTr="00850C7A">
        <w:tc>
          <w:tcPr>
            <w:tcW w:w="232" w:type="pct"/>
          </w:tcPr>
          <w:p w14:paraId="7095976E" w14:textId="77777777" w:rsidR="00E1685B" w:rsidRPr="009E7A19" w:rsidRDefault="00E1685B" w:rsidP="00850C7A">
            <w:pPr>
              <w:jc w:val="both"/>
              <w:rPr>
                <w:sz w:val="24"/>
              </w:rPr>
            </w:pPr>
            <w:r w:rsidRPr="009E7A19">
              <w:rPr>
                <w:sz w:val="24"/>
              </w:rPr>
              <w:t>4.</w:t>
            </w:r>
          </w:p>
        </w:tc>
        <w:tc>
          <w:tcPr>
            <w:tcW w:w="4008" w:type="pct"/>
          </w:tcPr>
          <w:p w14:paraId="35DF5418" w14:textId="1915F7FC" w:rsidR="00E1685B" w:rsidRPr="009E7A19" w:rsidRDefault="00E1685B" w:rsidP="00850C7A">
            <w:pPr>
              <w:jc w:val="both"/>
              <w:rPr>
                <w:sz w:val="24"/>
              </w:rPr>
            </w:pPr>
            <w:r w:rsidRPr="009E7A19">
              <w:rPr>
                <w:sz w:val="24"/>
              </w:rPr>
              <w:t xml:space="preserve">Выполнение и защита </w:t>
            </w:r>
            <w:r>
              <w:rPr>
                <w:sz w:val="24"/>
              </w:rPr>
              <w:t>контрольной работы</w:t>
            </w:r>
          </w:p>
        </w:tc>
        <w:tc>
          <w:tcPr>
            <w:tcW w:w="760" w:type="pct"/>
          </w:tcPr>
          <w:p w14:paraId="53A9DD62" w14:textId="77777777" w:rsidR="00E1685B" w:rsidRPr="009E7A19" w:rsidRDefault="00E1685B" w:rsidP="00850C7A">
            <w:pPr>
              <w:jc w:val="center"/>
              <w:rPr>
                <w:sz w:val="24"/>
              </w:rPr>
            </w:pPr>
            <w:r w:rsidRPr="009E7A19">
              <w:rPr>
                <w:sz w:val="24"/>
              </w:rPr>
              <w:t>10</w:t>
            </w:r>
          </w:p>
        </w:tc>
      </w:tr>
      <w:tr w:rsidR="00E1685B" w:rsidRPr="009E7A19" w14:paraId="00C06AD5" w14:textId="77777777" w:rsidTr="00850C7A">
        <w:tc>
          <w:tcPr>
            <w:tcW w:w="232" w:type="pct"/>
          </w:tcPr>
          <w:p w14:paraId="0494BAE4" w14:textId="77777777" w:rsidR="00E1685B" w:rsidRPr="009E7A19" w:rsidRDefault="00E1685B" w:rsidP="00850C7A">
            <w:pPr>
              <w:jc w:val="both"/>
              <w:rPr>
                <w:sz w:val="24"/>
              </w:rPr>
            </w:pPr>
          </w:p>
        </w:tc>
        <w:tc>
          <w:tcPr>
            <w:tcW w:w="4008" w:type="pct"/>
          </w:tcPr>
          <w:p w14:paraId="58D28043" w14:textId="77777777" w:rsidR="00E1685B" w:rsidRPr="009E7A19" w:rsidRDefault="00E1685B" w:rsidP="00850C7A">
            <w:pPr>
              <w:jc w:val="both"/>
              <w:rPr>
                <w:sz w:val="24"/>
              </w:rPr>
            </w:pPr>
            <w:r w:rsidRPr="009E7A19">
              <w:rPr>
                <w:sz w:val="24"/>
              </w:rPr>
              <w:t>Итого</w:t>
            </w:r>
          </w:p>
        </w:tc>
        <w:tc>
          <w:tcPr>
            <w:tcW w:w="760" w:type="pct"/>
          </w:tcPr>
          <w:p w14:paraId="1E8F7677" w14:textId="77777777" w:rsidR="00E1685B" w:rsidRPr="009E7A19" w:rsidRDefault="00E1685B" w:rsidP="00850C7A">
            <w:pPr>
              <w:jc w:val="center"/>
              <w:rPr>
                <w:sz w:val="24"/>
              </w:rPr>
            </w:pPr>
            <w:r w:rsidRPr="009E7A19">
              <w:rPr>
                <w:sz w:val="24"/>
              </w:rPr>
              <w:t>40</w:t>
            </w:r>
          </w:p>
        </w:tc>
      </w:tr>
    </w:tbl>
    <w:p w14:paraId="050A52F0" w14:textId="77777777" w:rsidR="00B85A8C" w:rsidRPr="00BC268F" w:rsidRDefault="00B85A8C" w:rsidP="00B85A8C">
      <w:pPr>
        <w:pStyle w:val="1"/>
        <w:keepNext w:val="0"/>
        <w:widowControl w:val="0"/>
        <w:spacing w:line="360" w:lineRule="auto"/>
        <w:ind w:firstLine="709"/>
        <w:jc w:val="both"/>
        <w:rPr>
          <w:rFonts w:ascii="Times New Roman" w:hAnsi="Times New Roman"/>
          <w:sz w:val="28"/>
          <w:szCs w:val="28"/>
          <w:lang w:val="ru-RU"/>
        </w:rPr>
      </w:pPr>
      <w:bookmarkStart w:id="1" w:name="_Toc486938495"/>
      <w:r w:rsidRPr="00E3718F">
        <w:rPr>
          <w:rFonts w:ascii="Times New Roman" w:hAnsi="Times New Roman"/>
          <w:sz w:val="28"/>
          <w:szCs w:val="28"/>
        </w:rPr>
        <w:t>Типовые варианты контрольных работ по дисциплине «Налоговый менеджмент компаний»</w:t>
      </w:r>
      <w:r>
        <w:rPr>
          <w:rFonts w:ascii="Times New Roman" w:hAnsi="Times New Roman"/>
          <w:sz w:val="28"/>
          <w:szCs w:val="28"/>
          <w:lang w:val="ru-RU"/>
        </w:rPr>
        <w:t>.</w:t>
      </w:r>
      <w:bookmarkEnd w:id="1"/>
    </w:p>
    <w:p w14:paraId="781C6A2C" w14:textId="77777777" w:rsidR="00B85A8C" w:rsidRPr="00123361" w:rsidRDefault="00B85A8C" w:rsidP="00B85A8C">
      <w:pPr>
        <w:spacing w:line="360" w:lineRule="auto"/>
        <w:ind w:firstLine="709"/>
        <w:jc w:val="both"/>
        <w:rPr>
          <w:bCs/>
          <w:sz w:val="28"/>
          <w:szCs w:val="28"/>
        </w:rPr>
      </w:pPr>
      <w:r w:rsidRPr="00123361">
        <w:rPr>
          <w:bCs/>
          <w:sz w:val="28"/>
          <w:szCs w:val="28"/>
        </w:rPr>
        <w:t>Учебным графиком дисциплины предусмотрены контрольн</w:t>
      </w:r>
      <w:r>
        <w:rPr>
          <w:bCs/>
          <w:sz w:val="28"/>
          <w:szCs w:val="28"/>
        </w:rPr>
        <w:t>ая</w:t>
      </w:r>
      <w:r w:rsidRPr="00123361">
        <w:rPr>
          <w:bCs/>
          <w:sz w:val="28"/>
          <w:szCs w:val="28"/>
        </w:rPr>
        <w:t xml:space="preserve"> работ</w:t>
      </w:r>
      <w:r>
        <w:rPr>
          <w:bCs/>
          <w:sz w:val="28"/>
          <w:szCs w:val="28"/>
        </w:rPr>
        <w:t>а</w:t>
      </w:r>
      <w:r w:rsidRPr="00123361">
        <w:rPr>
          <w:bCs/>
          <w:sz w:val="28"/>
          <w:szCs w:val="28"/>
        </w:rPr>
        <w:t>, котор</w:t>
      </w:r>
      <w:r>
        <w:rPr>
          <w:bCs/>
          <w:sz w:val="28"/>
          <w:szCs w:val="28"/>
        </w:rPr>
        <w:t>ая</w:t>
      </w:r>
      <w:r w:rsidRPr="00123361">
        <w:rPr>
          <w:bCs/>
          <w:sz w:val="28"/>
          <w:szCs w:val="28"/>
        </w:rPr>
        <w:t xml:space="preserve"> должн</w:t>
      </w:r>
      <w:r>
        <w:rPr>
          <w:bCs/>
          <w:sz w:val="28"/>
          <w:szCs w:val="28"/>
        </w:rPr>
        <w:t>а</w:t>
      </w:r>
      <w:r w:rsidRPr="00123361">
        <w:rPr>
          <w:bCs/>
          <w:sz w:val="28"/>
          <w:szCs w:val="28"/>
        </w:rPr>
        <w:t xml:space="preserve"> быть выполнены в рамках промежуточного контроля знаний студентов.</w:t>
      </w:r>
    </w:p>
    <w:p w14:paraId="75220188" w14:textId="77777777" w:rsidR="00B85A8C" w:rsidRPr="00123361" w:rsidRDefault="00B85A8C" w:rsidP="00B85A8C">
      <w:pPr>
        <w:spacing w:line="360" w:lineRule="auto"/>
        <w:ind w:firstLine="709"/>
        <w:jc w:val="both"/>
        <w:rPr>
          <w:bCs/>
          <w:sz w:val="28"/>
          <w:szCs w:val="28"/>
        </w:rPr>
      </w:pPr>
      <w:r w:rsidRPr="00123361">
        <w:rPr>
          <w:bCs/>
          <w:sz w:val="28"/>
          <w:szCs w:val="28"/>
        </w:rPr>
        <w:t>Выполненная студентом контрольная работа сдается преподавателю на проверку.</w:t>
      </w:r>
    </w:p>
    <w:p w14:paraId="34A1BFCF" w14:textId="77777777" w:rsidR="00B85A8C" w:rsidRPr="00123361" w:rsidRDefault="00B85A8C" w:rsidP="00B85A8C">
      <w:pPr>
        <w:spacing w:line="360" w:lineRule="auto"/>
        <w:ind w:firstLine="709"/>
        <w:jc w:val="both"/>
        <w:rPr>
          <w:bCs/>
          <w:sz w:val="28"/>
          <w:szCs w:val="28"/>
        </w:rPr>
      </w:pPr>
      <w:r w:rsidRPr="00123361">
        <w:rPr>
          <w:bCs/>
          <w:sz w:val="28"/>
          <w:szCs w:val="28"/>
        </w:rPr>
        <w:t>Основной целью выполнения контрольной работы является проверка знаний студентов по теоретическим вопросам в области налогового администрирования, усвоение действующего налогового законодательства и практики его применения, а также закрепление и углубление полученных студентами знаний по теме курса.</w:t>
      </w:r>
    </w:p>
    <w:p w14:paraId="3C48365A" w14:textId="77777777" w:rsidR="00B85A8C" w:rsidRPr="00123361" w:rsidRDefault="00B85A8C" w:rsidP="00B85A8C">
      <w:pPr>
        <w:spacing w:line="360" w:lineRule="auto"/>
        <w:ind w:firstLine="709"/>
        <w:jc w:val="both"/>
        <w:rPr>
          <w:bCs/>
          <w:sz w:val="28"/>
          <w:szCs w:val="28"/>
        </w:rPr>
      </w:pPr>
      <w:r w:rsidRPr="00123361">
        <w:rPr>
          <w:bCs/>
          <w:sz w:val="28"/>
          <w:szCs w:val="28"/>
        </w:rPr>
        <w:t>Контрольная работа выполняется студентами по одному из предложенных кафедрой вариантов.</w:t>
      </w:r>
    </w:p>
    <w:p w14:paraId="3959DF7B" w14:textId="77777777" w:rsidR="00B85A8C" w:rsidRPr="00123361" w:rsidRDefault="00B85A8C" w:rsidP="00B85A8C">
      <w:pPr>
        <w:spacing w:line="360" w:lineRule="auto"/>
        <w:ind w:firstLine="709"/>
        <w:jc w:val="both"/>
        <w:rPr>
          <w:bCs/>
          <w:sz w:val="28"/>
          <w:szCs w:val="28"/>
        </w:rPr>
      </w:pPr>
      <w:r w:rsidRPr="00123361">
        <w:rPr>
          <w:bCs/>
          <w:sz w:val="28"/>
          <w:szCs w:val="28"/>
        </w:rPr>
        <w:t>Контрольная работа выполняется в письменном виде. Ответы на вопросы должны быть обстоятельными и развернутыми.</w:t>
      </w:r>
    </w:p>
    <w:p w14:paraId="47DF41C8" w14:textId="77777777" w:rsidR="00B85A8C" w:rsidRPr="00123361" w:rsidRDefault="00B85A8C" w:rsidP="00B85A8C">
      <w:pPr>
        <w:spacing w:line="360" w:lineRule="auto"/>
        <w:ind w:firstLine="709"/>
        <w:jc w:val="both"/>
        <w:rPr>
          <w:bCs/>
          <w:sz w:val="28"/>
          <w:szCs w:val="28"/>
        </w:rPr>
      </w:pPr>
      <w:r w:rsidRPr="00123361">
        <w:rPr>
          <w:bCs/>
          <w:sz w:val="28"/>
          <w:szCs w:val="28"/>
        </w:rPr>
        <w:t>Разбор конкретной ситуации следует сопровождать пояснениями и ссылками на нормативные акты.</w:t>
      </w:r>
    </w:p>
    <w:p w14:paraId="5AEB762A" w14:textId="77777777" w:rsidR="00B85A8C" w:rsidRPr="00123361" w:rsidRDefault="00B85A8C" w:rsidP="00B85A8C">
      <w:pPr>
        <w:spacing w:line="360" w:lineRule="auto"/>
        <w:ind w:firstLine="709"/>
        <w:jc w:val="both"/>
        <w:rPr>
          <w:sz w:val="28"/>
          <w:szCs w:val="28"/>
        </w:rPr>
      </w:pPr>
      <w:r w:rsidRPr="00123361">
        <w:rPr>
          <w:sz w:val="28"/>
          <w:szCs w:val="28"/>
        </w:rPr>
        <w:t>Контрольная работа по курсу «</w:t>
      </w:r>
      <w:r>
        <w:rPr>
          <w:sz w:val="28"/>
          <w:szCs w:val="28"/>
        </w:rPr>
        <w:t>Налоговый менеджмент компаний</w:t>
      </w:r>
      <w:r w:rsidRPr="00123361">
        <w:rPr>
          <w:sz w:val="28"/>
          <w:szCs w:val="28"/>
        </w:rPr>
        <w:t>» состоит из двух частей:</w:t>
      </w:r>
    </w:p>
    <w:p w14:paraId="1621014D" w14:textId="77777777" w:rsidR="00B85A8C" w:rsidRPr="00123361" w:rsidRDefault="00B85A8C" w:rsidP="00B85A8C">
      <w:pPr>
        <w:spacing w:line="360" w:lineRule="auto"/>
        <w:ind w:firstLine="709"/>
        <w:jc w:val="both"/>
        <w:rPr>
          <w:sz w:val="28"/>
          <w:szCs w:val="28"/>
        </w:rPr>
      </w:pPr>
      <w:r w:rsidRPr="00123361">
        <w:rPr>
          <w:sz w:val="28"/>
          <w:szCs w:val="28"/>
        </w:rPr>
        <w:t>Часть 1. Письменный ответ на три вопроса.</w:t>
      </w:r>
    </w:p>
    <w:p w14:paraId="0B3BAADC" w14:textId="77777777" w:rsidR="00B85A8C" w:rsidRPr="00123361" w:rsidRDefault="00B85A8C" w:rsidP="00B85A8C">
      <w:pPr>
        <w:spacing w:line="360" w:lineRule="auto"/>
        <w:ind w:firstLine="709"/>
        <w:jc w:val="both"/>
        <w:rPr>
          <w:sz w:val="28"/>
          <w:szCs w:val="28"/>
        </w:rPr>
      </w:pPr>
      <w:r w:rsidRPr="00123361">
        <w:rPr>
          <w:sz w:val="28"/>
          <w:szCs w:val="28"/>
        </w:rPr>
        <w:t>Часть 2. Решение двух расчетных задач.</w:t>
      </w:r>
    </w:p>
    <w:p w14:paraId="503717F1" w14:textId="77777777" w:rsidR="00B85A8C" w:rsidRPr="00123361" w:rsidRDefault="00B85A8C" w:rsidP="00B85A8C">
      <w:pPr>
        <w:keepNext/>
        <w:spacing w:line="360" w:lineRule="auto"/>
        <w:ind w:firstLine="709"/>
        <w:jc w:val="both"/>
        <w:outlineLvl w:val="2"/>
        <w:rPr>
          <w:rFonts w:cs="Arial"/>
          <w:b/>
          <w:bCs/>
          <w:i/>
          <w:sz w:val="36"/>
          <w:szCs w:val="26"/>
        </w:rPr>
      </w:pPr>
      <w:bookmarkStart w:id="2" w:name="_Toc192479047"/>
      <w:bookmarkStart w:id="3" w:name="_Toc193621762"/>
      <w:bookmarkStart w:id="4" w:name="_Toc193686835"/>
      <w:bookmarkStart w:id="5" w:name="_Toc198971827"/>
      <w:bookmarkStart w:id="6" w:name="_Toc297118591"/>
      <w:bookmarkStart w:id="7" w:name="_Toc486938496"/>
      <w:r w:rsidRPr="00123361">
        <w:rPr>
          <w:rFonts w:cs="Arial"/>
          <w:b/>
          <w:bCs/>
          <w:i/>
          <w:sz w:val="36"/>
          <w:szCs w:val="26"/>
        </w:rPr>
        <w:t>Часть 1.</w:t>
      </w:r>
      <w:bookmarkEnd w:id="2"/>
      <w:bookmarkEnd w:id="3"/>
      <w:bookmarkEnd w:id="4"/>
      <w:bookmarkEnd w:id="5"/>
      <w:bookmarkEnd w:id="6"/>
      <w:bookmarkEnd w:id="7"/>
    </w:p>
    <w:p w14:paraId="6C9E4AF8" w14:textId="77777777" w:rsidR="00B85A8C" w:rsidRPr="00123361" w:rsidRDefault="00B85A8C" w:rsidP="00B85A8C">
      <w:pPr>
        <w:spacing w:line="360" w:lineRule="auto"/>
        <w:ind w:firstLine="709"/>
        <w:jc w:val="both"/>
        <w:rPr>
          <w:b/>
          <w:bCs/>
          <w:sz w:val="28"/>
          <w:szCs w:val="28"/>
        </w:rPr>
      </w:pPr>
      <w:bookmarkStart w:id="8" w:name="_Toc159078584"/>
      <w:r w:rsidRPr="00123361">
        <w:rPr>
          <w:b/>
          <w:bCs/>
          <w:sz w:val="28"/>
          <w:szCs w:val="28"/>
        </w:rPr>
        <w:t>Вариант 1.</w:t>
      </w:r>
      <w:bookmarkEnd w:id="8"/>
    </w:p>
    <w:p w14:paraId="0FAF04CE" w14:textId="77777777" w:rsidR="00B85A8C" w:rsidRPr="00123361" w:rsidRDefault="00B85A8C" w:rsidP="00B85A8C">
      <w:pPr>
        <w:spacing w:line="360" w:lineRule="auto"/>
        <w:ind w:firstLine="709"/>
        <w:jc w:val="both"/>
        <w:rPr>
          <w:sz w:val="28"/>
          <w:szCs w:val="28"/>
        </w:rPr>
      </w:pPr>
      <w:r w:rsidRPr="00123361">
        <w:rPr>
          <w:sz w:val="28"/>
          <w:szCs w:val="28"/>
        </w:rPr>
        <w:t xml:space="preserve"> 1. Цель и современные возможности налогового </w:t>
      </w:r>
      <w:r>
        <w:rPr>
          <w:sz w:val="28"/>
          <w:szCs w:val="28"/>
        </w:rPr>
        <w:t>менеджмента</w:t>
      </w:r>
      <w:r w:rsidRPr="00123361">
        <w:rPr>
          <w:sz w:val="28"/>
          <w:szCs w:val="28"/>
        </w:rPr>
        <w:t xml:space="preserve">. </w:t>
      </w:r>
    </w:p>
    <w:p w14:paraId="48581E4A" w14:textId="77777777" w:rsidR="00B85A8C" w:rsidRPr="00123361" w:rsidRDefault="00B85A8C" w:rsidP="00B85A8C">
      <w:pPr>
        <w:spacing w:line="360" w:lineRule="auto"/>
        <w:ind w:firstLine="709"/>
        <w:jc w:val="both"/>
        <w:rPr>
          <w:sz w:val="28"/>
          <w:szCs w:val="28"/>
        </w:rPr>
      </w:pPr>
      <w:r w:rsidRPr="00123361">
        <w:rPr>
          <w:sz w:val="28"/>
          <w:szCs w:val="28"/>
        </w:rPr>
        <w:lastRenderedPageBreak/>
        <w:t xml:space="preserve"> 2. Налоговый мониторинг</w:t>
      </w:r>
      <w:r>
        <w:rPr>
          <w:sz w:val="28"/>
          <w:szCs w:val="28"/>
        </w:rPr>
        <w:t xml:space="preserve"> в компании, его сущность</w:t>
      </w:r>
      <w:r w:rsidRPr="00123361">
        <w:rPr>
          <w:sz w:val="28"/>
          <w:szCs w:val="28"/>
        </w:rPr>
        <w:t>.</w:t>
      </w:r>
    </w:p>
    <w:p w14:paraId="778ED359" w14:textId="77777777" w:rsidR="00B85A8C" w:rsidRPr="00123361" w:rsidRDefault="00B85A8C" w:rsidP="00B85A8C">
      <w:pPr>
        <w:spacing w:line="360" w:lineRule="auto"/>
        <w:ind w:firstLine="709"/>
        <w:jc w:val="both"/>
        <w:rPr>
          <w:sz w:val="28"/>
          <w:szCs w:val="28"/>
        </w:rPr>
      </w:pPr>
      <w:r w:rsidRPr="00123361">
        <w:rPr>
          <w:sz w:val="28"/>
          <w:szCs w:val="28"/>
        </w:rPr>
        <w:t xml:space="preserve"> 3. Обоснуйте наиболее целесообразные методы налогового </w:t>
      </w:r>
      <w:r>
        <w:rPr>
          <w:sz w:val="28"/>
          <w:szCs w:val="28"/>
        </w:rPr>
        <w:t>менеджмента</w:t>
      </w:r>
      <w:r w:rsidRPr="00123361">
        <w:rPr>
          <w:sz w:val="28"/>
          <w:szCs w:val="28"/>
        </w:rPr>
        <w:t xml:space="preserve"> в организации.</w:t>
      </w:r>
    </w:p>
    <w:p w14:paraId="3D4EEEB3" w14:textId="77777777" w:rsidR="00B85A8C" w:rsidRPr="00123361" w:rsidRDefault="00B85A8C" w:rsidP="00B85A8C">
      <w:pPr>
        <w:spacing w:line="360" w:lineRule="auto"/>
        <w:ind w:firstLine="709"/>
        <w:jc w:val="both"/>
        <w:rPr>
          <w:b/>
          <w:bCs/>
          <w:sz w:val="28"/>
          <w:szCs w:val="28"/>
        </w:rPr>
      </w:pPr>
      <w:bookmarkStart w:id="9" w:name="_Toc159078585"/>
      <w:r w:rsidRPr="00123361">
        <w:rPr>
          <w:b/>
          <w:bCs/>
          <w:sz w:val="28"/>
          <w:szCs w:val="28"/>
        </w:rPr>
        <w:t>Вариант 2.</w:t>
      </w:r>
      <w:bookmarkEnd w:id="9"/>
    </w:p>
    <w:p w14:paraId="18281C20" w14:textId="77777777" w:rsidR="00B85A8C" w:rsidRPr="00123361" w:rsidRDefault="00B85A8C" w:rsidP="00B85A8C">
      <w:pPr>
        <w:spacing w:line="360" w:lineRule="auto"/>
        <w:ind w:firstLine="709"/>
        <w:jc w:val="both"/>
        <w:rPr>
          <w:sz w:val="28"/>
          <w:szCs w:val="28"/>
        </w:rPr>
      </w:pPr>
      <w:r w:rsidRPr="00123361">
        <w:rPr>
          <w:sz w:val="28"/>
          <w:szCs w:val="28"/>
        </w:rPr>
        <w:t xml:space="preserve"> 1. Проанализируйте мировой опыт налогового </w:t>
      </w:r>
      <w:r>
        <w:rPr>
          <w:sz w:val="28"/>
          <w:szCs w:val="28"/>
        </w:rPr>
        <w:t xml:space="preserve">менеджмента </w:t>
      </w:r>
      <w:r w:rsidRPr="00123361">
        <w:rPr>
          <w:sz w:val="28"/>
          <w:szCs w:val="28"/>
        </w:rPr>
        <w:t xml:space="preserve">в организации. </w:t>
      </w:r>
    </w:p>
    <w:p w14:paraId="55CBBBF5" w14:textId="77777777" w:rsidR="00B85A8C" w:rsidRPr="00123361" w:rsidRDefault="00B85A8C" w:rsidP="00B85A8C">
      <w:pPr>
        <w:spacing w:line="360" w:lineRule="auto"/>
        <w:ind w:firstLine="709"/>
        <w:jc w:val="both"/>
        <w:rPr>
          <w:sz w:val="28"/>
          <w:szCs w:val="28"/>
        </w:rPr>
      </w:pPr>
      <w:r w:rsidRPr="00123361">
        <w:rPr>
          <w:sz w:val="28"/>
          <w:szCs w:val="28"/>
        </w:rPr>
        <w:t xml:space="preserve"> 2. Налоговая нагрузка, методы ее расчета.</w:t>
      </w:r>
    </w:p>
    <w:p w14:paraId="03F69906" w14:textId="77777777" w:rsidR="00B85A8C" w:rsidRPr="00123361" w:rsidRDefault="00B85A8C" w:rsidP="00B85A8C">
      <w:pPr>
        <w:spacing w:line="360" w:lineRule="auto"/>
        <w:ind w:firstLine="709"/>
        <w:jc w:val="both"/>
        <w:rPr>
          <w:sz w:val="28"/>
          <w:szCs w:val="28"/>
        </w:rPr>
      </w:pPr>
      <w:r w:rsidRPr="00123361">
        <w:rPr>
          <w:sz w:val="28"/>
          <w:szCs w:val="28"/>
        </w:rPr>
        <w:t xml:space="preserve"> 3. Модели поведения налогоплательщиков: правомерное и противоправное.</w:t>
      </w:r>
    </w:p>
    <w:p w14:paraId="517AC089" w14:textId="77777777" w:rsidR="00B85A8C" w:rsidRPr="00123361" w:rsidRDefault="00B85A8C" w:rsidP="00B85A8C">
      <w:pPr>
        <w:keepNext/>
        <w:spacing w:line="360" w:lineRule="auto"/>
        <w:ind w:firstLine="709"/>
        <w:jc w:val="both"/>
        <w:outlineLvl w:val="2"/>
        <w:rPr>
          <w:rFonts w:cs="Arial"/>
          <w:b/>
          <w:bCs/>
          <w:i/>
          <w:sz w:val="36"/>
          <w:szCs w:val="26"/>
        </w:rPr>
      </w:pPr>
      <w:bookmarkStart w:id="10" w:name="_Toc192479048"/>
      <w:bookmarkStart w:id="11" w:name="_Toc193621763"/>
      <w:bookmarkStart w:id="12" w:name="_Toc193686836"/>
      <w:bookmarkStart w:id="13" w:name="_Toc198971828"/>
      <w:bookmarkStart w:id="14" w:name="_Toc297118592"/>
      <w:bookmarkStart w:id="15" w:name="_Toc486938497"/>
      <w:r w:rsidRPr="00123361">
        <w:rPr>
          <w:rFonts w:cs="Arial"/>
          <w:b/>
          <w:bCs/>
          <w:i/>
          <w:sz w:val="36"/>
          <w:szCs w:val="26"/>
        </w:rPr>
        <w:t>Часть 2.</w:t>
      </w:r>
      <w:bookmarkEnd w:id="10"/>
      <w:bookmarkEnd w:id="11"/>
      <w:bookmarkEnd w:id="12"/>
      <w:bookmarkEnd w:id="13"/>
      <w:bookmarkEnd w:id="14"/>
      <w:bookmarkEnd w:id="15"/>
      <w:r w:rsidRPr="00123361">
        <w:rPr>
          <w:rFonts w:cs="Arial"/>
          <w:b/>
          <w:bCs/>
          <w:i/>
          <w:sz w:val="36"/>
          <w:szCs w:val="26"/>
        </w:rPr>
        <w:t xml:space="preserve"> </w:t>
      </w:r>
    </w:p>
    <w:p w14:paraId="6D39383C" w14:textId="77777777" w:rsidR="00B85A8C" w:rsidRPr="00123361" w:rsidRDefault="00B85A8C" w:rsidP="00B85A8C">
      <w:pPr>
        <w:keepNext/>
        <w:spacing w:line="360" w:lineRule="auto"/>
        <w:ind w:firstLine="709"/>
        <w:jc w:val="both"/>
        <w:outlineLvl w:val="2"/>
        <w:rPr>
          <w:rFonts w:cs="Arial"/>
          <w:b/>
          <w:bCs/>
          <w:i/>
          <w:sz w:val="32"/>
          <w:szCs w:val="32"/>
        </w:rPr>
      </w:pPr>
      <w:bookmarkStart w:id="16" w:name="_Toc159078587"/>
      <w:bookmarkStart w:id="17" w:name="_Toc192479049"/>
      <w:bookmarkStart w:id="18" w:name="_Toc193621764"/>
      <w:bookmarkStart w:id="19" w:name="_Toc193686837"/>
      <w:bookmarkStart w:id="20" w:name="_Toc198971829"/>
      <w:bookmarkStart w:id="21" w:name="_Toc297118593"/>
      <w:bookmarkStart w:id="22" w:name="_Toc486938498"/>
      <w:r w:rsidRPr="00123361">
        <w:rPr>
          <w:rFonts w:cs="Arial"/>
          <w:b/>
          <w:bCs/>
          <w:i/>
          <w:sz w:val="32"/>
          <w:szCs w:val="32"/>
        </w:rPr>
        <w:t>Вариант 1.</w:t>
      </w:r>
      <w:bookmarkEnd w:id="16"/>
      <w:bookmarkEnd w:id="17"/>
      <w:bookmarkEnd w:id="18"/>
      <w:bookmarkEnd w:id="19"/>
      <w:bookmarkEnd w:id="20"/>
      <w:bookmarkEnd w:id="21"/>
      <w:bookmarkEnd w:id="22"/>
    </w:p>
    <w:p w14:paraId="472F484A" w14:textId="77777777" w:rsidR="00B85A8C" w:rsidRPr="00123361" w:rsidRDefault="00B85A8C" w:rsidP="00B85A8C">
      <w:pPr>
        <w:spacing w:line="360" w:lineRule="auto"/>
        <w:ind w:firstLine="709"/>
        <w:jc w:val="both"/>
        <w:rPr>
          <w:b/>
          <w:sz w:val="28"/>
          <w:szCs w:val="28"/>
        </w:rPr>
      </w:pPr>
      <w:r w:rsidRPr="00123361">
        <w:rPr>
          <w:b/>
          <w:sz w:val="28"/>
          <w:szCs w:val="28"/>
        </w:rPr>
        <w:t xml:space="preserve">Задача 1. </w:t>
      </w:r>
    </w:p>
    <w:p w14:paraId="7BF50756" w14:textId="1A9DAA2D" w:rsidR="00B85A8C" w:rsidRPr="00123361" w:rsidRDefault="003503DA" w:rsidP="00B85A8C">
      <w:pPr>
        <w:spacing w:line="360" w:lineRule="auto"/>
        <w:ind w:firstLine="709"/>
        <w:jc w:val="both"/>
        <w:rPr>
          <w:sz w:val="28"/>
          <w:szCs w:val="28"/>
        </w:rPr>
      </w:pPr>
      <w:r w:rsidRPr="00123361">
        <w:rPr>
          <w:sz w:val="28"/>
          <w:szCs w:val="28"/>
        </w:rPr>
        <w:t>Определите, какой</w:t>
      </w:r>
      <w:r w:rsidR="00B85A8C" w:rsidRPr="00123361">
        <w:rPr>
          <w:sz w:val="28"/>
          <w:szCs w:val="28"/>
        </w:rPr>
        <w:t xml:space="preserve"> вариант сделки выгоднее для организации Б, </w:t>
      </w:r>
      <w:proofErr w:type="gramStart"/>
      <w:r w:rsidR="00B85A8C" w:rsidRPr="00123361">
        <w:rPr>
          <w:sz w:val="28"/>
          <w:szCs w:val="28"/>
        </w:rPr>
        <w:t>а  какой</w:t>
      </w:r>
      <w:proofErr w:type="gramEnd"/>
      <w:r w:rsidR="00B85A8C" w:rsidRPr="00123361">
        <w:rPr>
          <w:sz w:val="28"/>
          <w:szCs w:val="28"/>
        </w:rPr>
        <w:t xml:space="preserve"> </w:t>
      </w:r>
      <w:r w:rsidR="00B85A8C" w:rsidRPr="00123361">
        <w:rPr>
          <w:i/>
          <w:sz w:val="28"/>
          <w:szCs w:val="28"/>
        </w:rPr>
        <w:t xml:space="preserve">– </w:t>
      </w:r>
      <w:r w:rsidR="00B85A8C" w:rsidRPr="00123361">
        <w:rPr>
          <w:sz w:val="28"/>
          <w:szCs w:val="28"/>
        </w:rPr>
        <w:t>для организации А.</w:t>
      </w:r>
    </w:p>
    <w:p w14:paraId="022760E3" w14:textId="77777777" w:rsidR="00B85A8C" w:rsidRPr="00123361" w:rsidRDefault="00B85A8C" w:rsidP="00B85A8C">
      <w:pPr>
        <w:spacing w:line="360" w:lineRule="auto"/>
        <w:ind w:firstLine="709"/>
        <w:jc w:val="both"/>
        <w:rPr>
          <w:sz w:val="28"/>
          <w:szCs w:val="28"/>
        </w:rPr>
      </w:pPr>
      <w:r w:rsidRPr="00123361">
        <w:rPr>
          <w:sz w:val="28"/>
          <w:szCs w:val="28"/>
        </w:rPr>
        <w:t>Рассмотрите два варианта заключения сделки:</w:t>
      </w:r>
    </w:p>
    <w:p w14:paraId="3BBC94A5" w14:textId="77777777" w:rsidR="00B85A8C" w:rsidRPr="00123361" w:rsidRDefault="00B85A8C" w:rsidP="00B85A8C">
      <w:pPr>
        <w:widowControl/>
        <w:numPr>
          <w:ilvl w:val="0"/>
          <w:numId w:val="11"/>
        </w:numPr>
        <w:tabs>
          <w:tab w:val="num" w:pos="1080"/>
        </w:tabs>
        <w:autoSpaceDE/>
        <w:autoSpaceDN/>
        <w:adjustRightInd/>
        <w:spacing w:line="360" w:lineRule="auto"/>
        <w:ind w:left="0" w:firstLine="709"/>
        <w:jc w:val="both"/>
        <w:rPr>
          <w:sz w:val="28"/>
          <w:szCs w:val="28"/>
        </w:rPr>
      </w:pPr>
      <w:r w:rsidRPr="00123361">
        <w:rPr>
          <w:sz w:val="28"/>
          <w:szCs w:val="28"/>
        </w:rPr>
        <w:t xml:space="preserve">Организация А реализует товар организации Б по договору купли-продажи, организация Б реализует товар своим покупателям также по договору купли-продажи. </w:t>
      </w:r>
    </w:p>
    <w:p w14:paraId="4C9F4FEA" w14:textId="77777777" w:rsidR="00B85A8C" w:rsidRPr="00123361" w:rsidRDefault="00B85A8C" w:rsidP="00B85A8C">
      <w:pPr>
        <w:widowControl/>
        <w:numPr>
          <w:ilvl w:val="0"/>
          <w:numId w:val="11"/>
        </w:numPr>
        <w:tabs>
          <w:tab w:val="num" w:pos="1080"/>
        </w:tabs>
        <w:autoSpaceDE/>
        <w:autoSpaceDN/>
        <w:adjustRightInd/>
        <w:spacing w:line="360" w:lineRule="auto"/>
        <w:ind w:left="0" w:firstLine="709"/>
        <w:jc w:val="both"/>
        <w:rPr>
          <w:sz w:val="28"/>
          <w:szCs w:val="28"/>
        </w:rPr>
      </w:pPr>
      <w:r w:rsidRPr="00123361">
        <w:rPr>
          <w:sz w:val="28"/>
          <w:szCs w:val="28"/>
        </w:rPr>
        <w:t xml:space="preserve">Организация А передает товар организации Б по договору комиссии, организация Б реализует товар по договору купли-продажи. </w:t>
      </w:r>
    </w:p>
    <w:p w14:paraId="16C9A9EA" w14:textId="77777777" w:rsidR="00B85A8C" w:rsidRPr="00123361" w:rsidRDefault="00B85A8C" w:rsidP="00B85A8C">
      <w:pPr>
        <w:tabs>
          <w:tab w:val="num" w:pos="1080"/>
        </w:tabs>
        <w:spacing w:line="360" w:lineRule="auto"/>
        <w:ind w:firstLine="709"/>
        <w:jc w:val="both"/>
        <w:rPr>
          <w:sz w:val="28"/>
          <w:szCs w:val="28"/>
        </w:rPr>
      </w:pPr>
      <w:r w:rsidRPr="00123361">
        <w:rPr>
          <w:sz w:val="28"/>
          <w:szCs w:val="28"/>
        </w:rPr>
        <w:t xml:space="preserve">Сравните финансовые результаты от реализации товаров по двум вариантам. </w:t>
      </w:r>
    </w:p>
    <w:p w14:paraId="51882AAF" w14:textId="77777777" w:rsidR="00B85A8C" w:rsidRPr="00123361" w:rsidRDefault="00B85A8C" w:rsidP="00B85A8C">
      <w:pPr>
        <w:spacing w:line="360" w:lineRule="auto"/>
        <w:ind w:firstLine="709"/>
        <w:jc w:val="both"/>
        <w:rPr>
          <w:sz w:val="28"/>
          <w:szCs w:val="28"/>
        </w:rPr>
      </w:pPr>
      <w:r w:rsidRPr="00123361">
        <w:rPr>
          <w:sz w:val="28"/>
          <w:szCs w:val="28"/>
        </w:rPr>
        <w:t xml:space="preserve">Вариант 1. Стоимость товара у организации А </w:t>
      </w:r>
      <w:r w:rsidRPr="00123361">
        <w:rPr>
          <w:i/>
          <w:sz w:val="28"/>
          <w:szCs w:val="28"/>
        </w:rPr>
        <w:t>–</w:t>
      </w:r>
      <w:r w:rsidRPr="00123361">
        <w:rPr>
          <w:sz w:val="28"/>
          <w:szCs w:val="28"/>
        </w:rPr>
        <w:t xml:space="preserve"> 120 тыс. руб. Товар передается организации Б за 160 тыс. руб., в т. ч. НДС. Издержки обращения у организации А – 5 тыс. руб. Продажная цена товара у организации Б – 280 тыс. руб., в т. ч. НДС. Издержки обращения у организации Б – 2 тыс. руб. Организации определяют выручку для целей налогообложения по методу начисления.</w:t>
      </w:r>
    </w:p>
    <w:p w14:paraId="6FDA49A6" w14:textId="77777777" w:rsidR="00B85A8C" w:rsidRPr="00123361" w:rsidRDefault="00B85A8C" w:rsidP="00B85A8C">
      <w:pPr>
        <w:spacing w:line="360" w:lineRule="auto"/>
        <w:ind w:firstLine="709"/>
        <w:jc w:val="both"/>
        <w:rPr>
          <w:sz w:val="28"/>
          <w:szCs w:val="28"/>
        </w:rPr>
      </w:pPr>
      <w:r w:rsidRPr="00123361">
        <w:rPr>
          <w:sz w:val="28"/>
          <w:szCs w:val="28"/>
        </w:rPr>
        <w:t xml:space="preserve">Вариант 2. Стоимость товара у организации А </w:t>
      </w:r>
      <w:r w:rsidRPr="00123361">
        <w:rPr>
          <w:i/>
          <w:sz w:val="28"/>
          <w:szCs w:val="28"/>
        </w:rPr>
        <w:t>–</w:t>
      </w:r>
      <w:r w:rsidRPr="00123361">
        <w:rPr>
          <w:sz w:val="28"/>
          <w:szCs w:val="28"/>
        </w:rPr>
        <w:t xml:space="preserve"> 120 тыс. руб. Издержки обращения организации А – 5 тыс. руб. Организации Б поручается продать товар за 280 тыс. руб., в т. ч. НДС. Вознаграждение организации Б – 20 тыс. руб., в т. ч. НДС. Издержки обращения у организации Б – 2 тыс. руб. Организация Б не участвует в расчетах. </w:t>
      </w:r>
    </w:p>
    <w:p w14:paraId="2448497C" w14:textId="77777777" w:rsidR="00B85A8C" w:rsidRPr="00123361" w:rsidRDefault="00B85A8C" w:rsidP="00B85A8C">
      <w:pPr>
        <w:spacing w:line="360" w:lineRule="auto"/>
        <w:ind w:firstLine="709"/>
        <w:jc w:val="both"/>
        <w:rPr>
          <w:b/>
          <w:sz w:val="28"/>
          <w:szCs w:val="28"/>
        </w:rPr>
      </w:pPr>
      <w:r w:rsidRPr="00123361">
        <w:rPr>
          <w:b/>
          <w:sz w:val="28"/>
          <w:szCs w:val="28"/>
        </w:rPr>
        <w:t xml:space="preserve">Задача 2. </w:t>
      </w:r>
    </w:p>
    <w:p w14:paraId="0437EE58" w14:textId="77777777" w:rsidR="00B85A8C" w:rsidRPr="00123361" w:rsidRDefault="00B85A8C" w:rsidP="00B85A8C">
      <w:pPr>
        <w:spacing w:line="360" w:lineRule="auto"/>
        <w:ind w:firstLine="709"/>
        <w:jc w:val="both"/>
        <w:rPr>
          <w:sz w:val="28"/>
          <w:szCs w:val="28"/>
        </w:rPr>
      </w:pPr>
      <w:r w:rsidRPr="00123361">
        <w:rPr>
          <w:sz w:val="28"/>
          <w:szCs w:val="28"/>
        </w:rPr>
        <w:t xml:space="preserve"> В декабре организация подрядным способом построила и ввела в </w:t>
      </w:r>
      <w:r w:rsidRPr="00123361">
        <w:rPr>
          <w:sz w:val="28"/>
          <w:szCs w:val="28"/>
        </w:rPr>
        <w:lastRenderedPageBreak/>
        <w:t xml:space="preserve">эксплуатацию объект основных средств для выполнения своих производственных целей стоимостью 1 млн. руб. (срок полезного использования более 15 лет). </w:t>
      </w:r>
    </w:p>
    <w:p w14:paraId="70BF66B4" w14:textId="0D2E57BF" w:rsidR="00B85A8C" w:rsidRPr="00123361" w:rsidRDefault="00B85A8C" w:rsidP="00B85A8C">
      <w:pPr>
        <w:spacing w:line="360" w:lineRule="auto"/>
        <w:ind w:firstLine="709"/>
        <w:jc w:val="both"/>
        <w:rPr>
          <w:sz w:val="28"/>
          <w:szCs w:val="28"/>
        </w:rPr>
      </w:pPr>
      <w:r w:rsidRPr="00123361">
        <w:rPr>
          <w:sz w:val="28"/>
          <w:szCs w:val="28"/>
        </w:rPr>
        <w:t xml:space="preserve"> Норма амортизационных отчислений 6 % в год. Амортизацию по данному объекту начали начислять с января 20</w:t>
      </w:r>
      <w:r w:rsidR="00E1685B">
        <w:rPr>
          <w:sz w:val="28"/>
          <w:szCs w:val="28"/>
        </w:rPr>
        <w:t>20</w:t>
      </w:r>
      <w:r w:rsidRPr="00123361">
        <w:rPr>
          <w:sz w:val="28"/>
          <w:szCs w:val="28"/>
        </w:rPr>
        <w:t xml:space="preserve"> г. (линейным способом). Организация решила провести переоценку основных средств по состоянию на 1 января текущего года и согласно экспертному заключению рыночная стоимость объекта составляет 1250 тыс. руб.</w:t>
      </w:r>
    </w:p>
    <w:p w14:paraId="79D40531" w14:textId="77777777" w:rsidR="00B85A8C" w:rsidRPr="00123361" w:rsidRDefault="00B85A8C" w:rsidP="00B85A8C">
      <w:pPr>
        <w:spacing w:line="360" w:lineRule="auto"/>
        <w:ind w:firstLine="709"/>
        <w:jc w:val="both"/>
        <w:rPr>
          <w:sz w:val="28"/>
          <w:szCs w:val="28"/>
        </w:rPr>
      </w:pPr>
      <w:r w:rsidRPr="00123361">
        <w:rPr>
          <w:sz w:val="28"/>
          <w:szCs w:val="28"/>
        </w:rPr>
        <w:t xml:space="preserve"> Целесообразно ли было увеличивать стоимость объекта с точки зрения налогового планирования? </w:t>
      </w:r>
    </w:p>
    <w:p w14:paraId="55D8281A" w14:textId="77777777" w:rsidR="00B85A8C" w:rsidRPr="00123361" w:rsidRDefault="00B85A8C" w:rsidP="00B85A8C">
      <w:pPr>
        <w:keepNext/>
        <w:spacing w:line="360" w:lineRule="auto"/>
        <w:ind w:firstLine="709"/>
        <w:jc w:val="both"/>
        <w:outlineLvl w:val="2"/>
        <w:rPr>
          <w:rFonts w:cs="Arial"/>
          <w:b/>
          <w:bCs/>
          <w:i/>
          <w:sz w:val="32"/>
          <w:szCs w:val="32"/>
        </w:rPr>
      </w:pPr>
      <w:bookmarkStart w:id="23" w:name="_Toc159078588"/>
      <w:bookmarkStart w:id="24" w:name="_Toc192479050"/>
      <w:bookmarkStart w:id="25" w:name="_Toc193621765"/>
      <w:bookmarkStart w:id="26" w:name="_Toc193686838"/>
      <w:bookmarkStart w:id="27" w:name="_Toc198971830"/>
      <w:bookmarkStart w:id="28" w:name="_Toc297118594"/>
      <w:bookmarkStart w:id="29" w:name="_Toc486938499"/>
      <w:r w:rsidRPr="00123361">
        <w:rPr>
          <w:rFonts w:cs="Arial"/>
          <w:b/>
          <w:bCs/>
          <w:i/>
          <w:sz w:val="32"/>
          <w:szCs w:val="32"/>
        </w:rPr>
        <w:t>Вариант 2.</w:t>
      </w:r>
      <w:bookmarkEnd w:id="23"/>
      <w:bookmarkEnd w:id="24"/>
      <w:bookmarkEnd w:id="25"/>
      <w:bookmarkEnd w:id="26"/>
      <w:bookmarkEnd w:id="27"/>
      <w:bookmarkEnd w:id="28"/>
      <w:bookmarkEnd w:id="29"/>
    </w:p>
    <w:p w14:paraId="60875EA9" w14:textId="77777777" w:rsidR="00B85A8C" w:rsidRPr="00123361" w:rsidRDefault="00B85A8C" w:rsidP="00B85A8C">
      <w:pPr>
        <w:spacing w:line="360" w:lineRule="auto"/>
        <w:ind w:firstLine="709"/>
        <w:jc w:val="both"/>
        <w:rPr>
          <w:b/>
          <w:sz w:val="28"/>
          <w:szCs w:val="28"/>
        </w:rPr>
      </w:pPr>
      <w:r w:rsidRPr="00123361">
        <w:rPr>
          <w:b/>
          <w:sz w:val="28"/>
          <w:szCs w:val="28"/>
        </w:rPr>
        <w:t>Задача 1.</w:t>
      </w:r>
    </w:p>
    <w:p w14:paraId="444764D7" w14:textId="77777777" w:rsidR="00B85A8C" w:rsidRPr="00123361" w:rsidRDefault="00B85A8C" w:rsidP="00B85A8C">
      <w:pPr>
        <w:spacing w:line="360" w:lineRule="auto"/>
        <w:ind w:firstLine="709"/>
        <w:jc w:val="both"/>
        <w:rPr>
          <w:sz w:val="28"/>
          <w:szCs w:val="28"/>
        </w:rPr>
      </w:pPr>
      <w:r w:rsidRPr="00123361">
        <w:rPr>
          <w:sz w:val="28"/>
          <w:szCs w:val="28"/>
        </w:rPr>
        <w:t>Определите, какой вариант сделки выгоднее для организации Б, а какой – для организации А.</w:t>
      </w:r>
    </w:p>
    <w:p w14:paraId="01F47815" w14:textId="77777777" w:rsidR="00B85A8C" w:rsidRPr="00123361" w:rsidRDefault="00B85A8C" w:rsidP="00B85A8C">
      <w:pPr>
        <w:spacing w:line="360" w:lineRule="auto"/>
        <w:ind w:firstLine="709"/>
        <w:jc w:val="both"/>
        <w:rPr>
          <w:sz w:val="28"/>
          <w:szCs w:val="28"/>
        </w:rPr>
      </w:pPr>
      <w:r w:rsidRPr="00123361">
        <w:rPr>
          <w:sz w:val="28"/>
          <w:szCs w:val="28"/>
        </w:rPr>
        <w:t>Рассмотрите два варианта заключения сделки:</w:t>
      </w:r>
    </w:p>
    <w:p w14:paraId="1AAF674B" w14:textId="77777777" w:rsidR="00B85A8C" w:rsidRPr="00123361" w:rsidRDefault="00B85A8C" w:rsidP="00B85A8C">
      <w:pPr>
        <w:widowControl/>
        <w:numPr>
          <w:ilvl w:val="0"/>
          <w:numId w:val="12"/>
        </w:numPr>
        <w:tabs>
          <w:tab w:val="clear" w:pos="900"/>
          <w:tab w:val="num" w:pos="1080"/>
        </w:tabs>
        <w:autoSpaceDE/>
        <w:autoSpaceDN/>
        <w:adjustRightInd/>
        <w:spacing w:line="360" w:lineRule="auto"/>
        <w:ind w:left="0" w:firstLine="709"/>
        <w:jc w:val="both"/>
        <w:rPr>
          <w:sz w:val="28"/>
          <w:szCs w:val="28"/>
        </w:rPr>
      </w:pPr>
      <w:r w:rsidRPr="00123361">
        <w:rPr>
          <w:sz w:val="28"/>
          <w:szCs w:val="28"/>
        </w:rPr>
        <w:t xml:space="preserve">Организация А реализует товар организации Б по договору купли-продажи, организация Б реализует товар своим покупателям также по договору купли-продажи. </w:t>
      </w:r>
    </w:p>
    <w:p w14:paraId="561A5B6C" w14:textId="77777777" w:rsidR="00B85A8C" w:rsidRPr="00123361" w:rsidRDefault="00B85A8C" w:rsidP="00B85A8C">
      <w:pPr>
        <w:widowControl/>
        <w:numPr>
          <w:ilvl w:val="0"/>
          <w:numId w:val="12"/>
        </w:numPr>
        <w:tabs>
          <w:tab w:val="clear" w:pos="900"/>
          <w:tab w:val="num" w:pos="1080"/>
        </w:tabs>
        <w:autoSpaceDE/>
        <w:autoSpaceDN/>
        <w:adjustRightInd/>
        <w:spacing w:line="360" w:lineRule="auto"/>
        <w:ind w:left="0" w:firstLine="709"/>
        <w:jc w:val="both"/>
        <w:rPr>
          <w:sz w:val="28"/>
          <w:szCs w:val="28"/>
        </w:rPr>
      </w:pPr>
      <w:r w:rsidRPr="00123361">
        <w:rPr>
          <w:sz w:val="28"/>
          <w:szCs w:val="28"/>
        </w:rPr>
        <w:t xml:space="preserve">Организация А передает товар организации Б по договору комиссии, организация Б реализует товар по договору купли-продажи. </w:t>
      </w:r>
    </w:p>
    <w:p w14:paraId="4C323166" w14:textId="77777777" w:rsidR="00B85A8C" w:rsidRPr="00123361" w:rsidRDefault="00B85A8C" w:rsidP="00B85A8C">
      <w:pPr>
        <w:spacing w:line="360" w:lineRule="auto"/>
        <w:ind w:firstLine="709"/>
        <w:jc w:val="both"/>
        <w:rPr>
          <w:sz w:val="28"/>
          <w:szCs w:val="28"/>
        </w:rPr>
      </w:pPr>
      <w:r w:rsidRPr="00123361">
        <w:rPr>
          <w:sz w:val="28"/>
          <w:szCs w:val="28"/>
        </w:rPr>
        <w:t xml:space="preserve">Сравните финансовые результаты от реализации товаров по двум вариантам. </w:t>
      </w:r>
    </w:p>
    <w:p w14:paraId="3C9DF6DD" w14:textId="77777777" w:rsidR="00B85A8C" w:rsidRPr="00123361" w:rsidRDefault="00B85A8C" w:rsidP="00B85A8C">
      <w:pPr>
        <w:spacing w:line="360" w:lineRule="auto"/>
        <w:ind w:firstLine="709"/>
        <w:jc w:val="both"/>
        <w:rPr>
          <w:sz w:val="28"/>
          <w:szCs w:val="28"/>
        </w:rPr>
      </w:pPr>
      <w:r w:rsidRPr="00123361">
        <w:rPr>
          <w:sz w:val="28"/>
          <w:szCs w:val="28"/>
        </w:rPr>
        <w:t>Вариант 1. Стоимость товара у организации А – 130 тыс. руб. Товар передается организации Б за 180 тыс. руб., в т. ч. НДС. Издержки обращения у организации А – 4 тыс. руб. Продажная цена товара у организации Б – 290 тыс. руб., в т. ч. НДС. Издержки обращения у организации Б – 2 тыс. руб. Организации определяют выручку для целей налогообложения по методу начисления.</w:t>
      </w:r>
    </w:p>
    <w:p w14:paraId="131449D7" w14:textId="77777777" w:rsidR="00B85A8C" w:rsidRPr="00123361" w:rsidRDefault="00B85A8C" w:rsidP="00B85A8C">
      <w:pPr>
        <w:spacing w:line="360" w:lineRule="auto"/>
        <w:ind w:firstLine="709"/>
        <w:jc w:val="both"/>
        <w:rPr>
          <w:sz w:val="28"/>
          <w:szCs w:val="28"/>
        </w:rPr>
      </w:pPr>
      <w:r w:rsidRPr="00123361">
        <w:rPr>
          <w:sz w:val="28"/>
          <w:szCs w:val="28"/>
        </w:rPr>
        <w:t xml:space="preserve">Вариант 2. Стоимость товара у организации А </w:t>
      </w:r>
      <w:r w:rsidRPr="00123361">
        <w:rPr>
          <w:i/>
          <w:sz w:val="28"/>
          <w:szCs w:val="28"/>
        </w:rPr>
        <w:t>–</w:t>
      </w:r>
      <w:r w:rsidRPr="00123361">
        <w:rPr>
          <w:sz w:val="28"/>
          <w:szCs w:val="28"/>
        </w:rPr>
        <w:t xml:space="preserve"> 140 тыс. руб. Издержки обращения организации А – 4 тыс. руб. Организации Б поручается продать товар за 290 тыс. руб., в т. ч. НДС. Вознаграждение организации Б – 40 тыс. руб., в т. ч. НДС. Издержки обращения у организации Б – 2 тыс. руб. Организация Б не участвует в расчетах. </w:t>
      </w:r>
    </w:p>
    <w:p w14:paraId="0C617082" w14:textId="77777777" w:rsidR="00B85A8C" w:rsidRPr="00123361" w:rsidRDefault="00B85A8C" w:rsidP="00B85A8C">
      <w:pPr>
        <w:spacing w:line="360" w:lineRule="auto"/>
        <w:ind w:firstLine="709"/>
        <w:jc w:val="both"/>
        <w:rPr>
          <w:b/>
          <w:sz w:val="28"/>
          <w:szCs w:val="28"/>
        </w:rPr>
      </w:pPr>
      <w:r w:rsidRPr="00123361">
        <w:rPr>
          <w:b/>
          <w:sz w:val="28"/>
          <w:szCs w:val="28"/>
        </w:rPr>
        <w:t xml:space="preserve">Задача 2. </w:t>
      </w:r>
    </w:p>
    <w:p w14:paraId="1125F5EF" w14:textId="77777777" w:rsidR="00B85A8C" w:rsidRPr="00123361" w:rsidRDefault="00B85A8C" w:rsidP="00B85A8C">
      <w:pPr>
        <w:spacing w:line="360" w:lineRule="auto"/>
        <w:ind w:firstLine="709"/>
        <w:jc w:val="both"/>
        <w:rPr>
          <w:sz w:val="28"/>
          <w:szCs w:val="28"/>
        </w:rPr>
      </w:pPr>
      <w:r w:rsidRPr="00123361">
        <w:rPr>
          <w:sz w:val="28"/>
          <w:szCs w:val="28"/>
        </w:rPr>
        <w:lastRenderedPageBreak/>
        <w:t xml:space="preserve">В декабре организация подрядным способом построила и ввела в эксплуатацию объект основных средств для выполнения своих производственных целей стоимостью 590 тыс. руб. (срок полезного использования более 15 лет). </w:t>
      </w:r>
    </w:p>
    <w:p w14:paraId="785888F8" w14:textId="7C3C7990" w:rsidR="00B85A8C" w:rsidRPr="00123361" w:rsidRDefault="00B85A8C" w:rsidP="00B85A8C">
      <w:pPr>
        <w:spacing w:line="360" w:lineRule="auto"/>
        <w:ind w:firstLine="709"/>
        <w:jc w:val="both"/>
        <w:rPr>
          <w:sz w:val="28"/>
          <w:szCs w:val="28"/>
        </w:rPr>
      </w:pPr>
      <w:r w:rsidRPr="00123361">
        <w:rPr>
          <w:sz w:val="28"/>
          <w:szCs w:val="28"/>
        </w:rPr>
        <w:t>Норма амортизационных отчислений 4 % в год. Амортизацию по данному объекту начали начислять с января 20</w:t>
      </w:r>
      <w:r w:rsidR="00E1685B">
        <w:rPr>
          <w:sz w:val="28"/>
          <w:szCs w:val="28"/>
        </w:rPr>
        <w:t>19</w:t>
      </w:r>
      <w:r w:rsidRPr="00123361">
        <w:rPr>
          <w:sz w:val="28"/>
          <w:szCs w:val="28"/>
        </w:rPr>
        <w:t xml:space="preserve"> г. (линейным способом). Организация решила провести переоценку основных средств по состоянию на 1 января текущего года, и согласно экспертному заключению рыночная стоимость объекта составляет 680 тыс. руб.</w:t>
      </w:r>
    </w:p>
    <w:p w14:paraId="778B864E" w14:textId="10187DA1" w:rsidR="00B85A8C" w:rsidRDefault="00B85A8C" w:rsidP="00B85A8C">
      <w:pPr>
        <w:spacing w:line="360" w:lineRule="auto"/>
        <w:ind w:firstLine="709"/>
        <w:jc w:val="both"/>
        <w:rPr>
          <w:sz w:val="28"/>
          <w:szCs w:val="28"/>
        </w:rPr>
      </w:pPr>
      <w:r w:rsidRPr="00123361">
        <w:rPr>
          <w:sz w:val="28"/>
          <w:szCs w:val="28"/>
        </w:rPr>
        <w:t xml:space="preserve">Целесообразно ли было увеличивать стоимость объекта с точки зрения налогового планирования? </w:t>
      </w:r>
    </w:p>
    <w:p w14:paraId="16983660" w14:textId="3F448BF5" w:rsidR="00396655" w:rsidRDefault="00396655" w:rsidP="00B85A8C">
      <w:pPr>
        <w:spacing w:line="360" w:lineRule="auto"/>
        <w:ind w:firstLine="709"/>
        <w:jc w:val="both"/>
        <w:rPr>
          <w:b/>
          <w:bCs/>
          <w:sz w:val="28"/>
          <w:szCs w:val="28"/>
        </w:rPr>
      </w:pPr>
      <w:r w:rsidRPr="00396655">
        <w:rPr>
          <w:b/>
          <w:bCs/>
          <w:sz w:val="28"/>
          <w:szCs w:val="28"/>
        </w:rPr>
        <w:t>Пример ситуационной задачи</w:t>
      </w:r>
    </w:p>
    <w:p w14:paraId="3B6C4C84" w14:textId="3557DB6D" w:rsidR="00396655" w:rsidRPr="00396655" w:rsidRDefault="00BC7958" w:rsidP="00396655">
      <w:pPr>
        <w:widowControl/>
        <w:autoSpaceDE/>
        <w:autoSpaceDN/>
        <w:adjustRightInd/>
        <w:spacing w:line="360" w:lineRule="auto"/>
        <w:ind w:firstLine="709"/>
        <w:jc w:val="both"/>
        <w:rPr>
          <w:sz w:val="28"/>
          <w:szCs w:val="28"/>
        </w:rPr>
      </w:pPr>
      <w:r>
        <w:rPr>
          <w:sz w:val="28"/>
          <w:szCs w:val="28"/>
        </w:rPr>
        <w:t>Компания</w:t>
      </w:r>
      <w:r w:rsidR="00396655" w:rsidRPr="00396655">
        <w:rPr>
          <w:sz w:val="28"/>
          <w:szCs w:val="28"/>
        </w:rPr>
        <w:t xml:space="preserve"> занимается реализацией учебно-методической литературы. В течение 1 квартала выручка </w:t>
      </w:r>
      <w:r>
        <w:rPr>
          <w:sz w:val="28"/>
          <w:szCs w:val="28"/>
        </w:rPr>
        <w:t>компании</w:t>
      </w:r>
      <w:r w:rsidR="00396655" w:rsidRPr="00396655">
        <w:rPr>
          <w:sz w:val="28"/>
          <w:szCs w:val="28"/>
        </w:rPr>
        <w:t xml:space="preserve"> от реализации продукции составила 440 тыс. руб., из которой авансом в предыдущем квартале оплачено 77 тыс. руб., получен аванс в счет предстоящей поставки продукции 33 тыс. руб.</w:t>
      </w:r>
    </w:p>
    <w:p w14:paraId="44C03819" w14:textId="77777777" w:rsidR="00396655" w:rsidRPr="00396655" w:rsidRDefault="00396655" w:rsidP="00396655">
      <w:pPr>
        <w:widowControl/>
        <w:autoSpaceDE/>
        <w:autoSpaceDN/>
        <w:adjustRightInd/>
        <w:spacing w:line="360" w:lineRule="auto"/>
        <w:ind w:firstLine="709"/>
        <w:jc w:val="both"/>
        <w:rPr>
          <w:sz w:val="28"/>
          <w:szCs w:val="28"/>
        </w:rPr>
      </w:pPr>
      <w:r w:rsidRPr="00396655">
        <w:rPr>
          <w:sz w:val="28"/>
          <w:szCs w:val="28"/>
        </w:rPr>
        <w:t>В январе приобретено и введено в эксплуатацию основное средство (автомобиль), первоначальная стоимость которого составила 610 тыс. руб., срок полезного использования - 61 мес., метод начисления амортизации – линейный, амортизационная премия начисляется в максимальном размере.</w:t>
      </w:r>
    </w:p>
    <w:p w14:paraId="1D34F040" w14:textId="63C7A016" w:rsidR="00396655" w:rsidRPr="00396655" w:rsidRDefault="00396655" w:rsidP="00396655">
      <w:pPr>
        <w:widowControl/>
        <w:autoSpaceDE/>
        <w:autoSpaceDN/>
        <w:adjustRightInd/>
        <w:spacing w:line="360" w:lineRule="auto"/>
        <w:ind w:firstLine="709"/>
        <w:jc w:val="both"/>
        <w:rPr>
          <w:sz w:val="28"/>
          <w:szCs w:val="28"/>
        </w:rPr>
      </w:pPr>
      <w:r w:rsidRPr="00396655">
        <w:rPr>
          <w:sz w:val="28"/>
          <w:szCs w:val="28"/>
        </w:rPr>
        <w:t xml:space="preserve">В феврале </w:t>
      </w:r>
      <w:r w:rsidR="00BC7958">
        <w:rPr>
          <w:sz w:val="28"/>
          <w:szCs w:val="28"/>
        </w:rPr>
        <w:t>компания</w:t>
      </w:r>
      <w:r w:rsidRPr="00396655">
        <w:rPr>
          <w:sz w:val="28"/>
          <w:szCs w:val="28"/>
        </w:rPr>
        <w:t xml:space="preserve"> оплатил</w:t>
      </w:r>
      <w:r w:rsidR="00BC7958">
        <w:rPr>
          <w:sz w:val="28"/>
          <w:szCs w:val="28"/>
        </w:rPr>
        <w:t>а</w:t>
      </w:r>
      <w:r w:rsidRPr="00396655">
        <w:rPr>
          <w:sz w:val="28"/>
          <w:szCs w:val="28"/>
        </w:rPr>
        <w:t xml:space="preserve"> материалы на сумму 47,2 тыс. руб., включая НДС, поступили </w:t>
      </w:r>
      <w:r w:rsidR="00BC7958">
        <w:rPr>
          <w:sz w:val="28"/>
          <w:szCs w:val="28"/>
        </w:rPr>
        <w:t>в компанию</w:t>
      </w:r>
      <w:r w:rsidRPr="00396655">
        <w:rPr>
          <w:sz w:val="28"/>
          <w:szCs w:val="28"/>
        </w:rPr>
        <w:t xml:space="preserve"> материалы на сумму 70,8 тыс. руб., включая НДС. Треть поступивших материалов использована в производстве. Остатков в незавершенном производстве и в готовой продукции на конец квартала </w:t>
      </w:r>
      <w:r w:rsidR="00BC7958">
        <w:rPr>
          <w:sz w:val="28"/>
          <w:szCs w:val="28"/>
        </w:rPr>
        <w:t>компания</w:t>
      </w:r>
      <w:r w:rsidRPr="00396655">
        <w:rPr>
          <w:sz w:val="28"/>
          <w:szCs w:val="28"/>
        </w:rPr>
        <w:t xml:space="preserve"> не имеет.</w:t>
      </w:r>
    </w:p>
    <w:p w14:paraId="12F18093" w14:textId="21A72478" w:rsidR="00396655" w:rsidRPr="00396655" w:rsidRDefault="00396655" w:rsidP="00396655">
      <w:pPr>
        <w:widowControl/>
        <w:autoSpaceDE/>
        <w:autoSpaceDN/>
        <w:adjustRightInd/>
        <w:spacing w:line="360" w:lineRule="auto"/>
        <w:ind w:firstLine="709"/>
        <w:jc w:val="both"/>
        <w:rPr>
          <w:sz w:val="28"/>
          <w:szCs w:val="28"/>
        </w:rPr>
      </w:pPr>
      <w:r w:rsidRPr="00396655">
        <w:rPr>
          <w:sz w:val="28"/>
          <w:szCs w:val="28"/>
        </w:rPr>
        <w:t xml:space="preserve">В январе </w:t>
      </w:r>
      <w:r w:rsidR="00BC7958">
        <w:rPr>
          <w:sz w:val="28"/>
          <w:szCs w:val="28"/>
        </w:rPr>
        <w:t>компанией</w:t>
      </w:r>
      <w:r w:rsidRPr="00396655">
        <w:rPr>
          <w:sz w:val="28"/>
          <w:szCs w:val="28"/>
        </w:rPr>
        <w:t xml:space="preserve"> получено безвозмездно основное средство стоимостью 10 тыс. руб.</w:t>
      </w:r>
    </w:p>
    <w:p w14:paraId="55DE3927" w14:textId="1B0D2CE9" w:rsidR="00396655" w:rsidRPr="00396655" w:rsidRDefault="00396655" w:rsidP="00396655">
      <w:pPr>
        <w:widowControl/>
        <w:autoSpaceDE/>
        <w:autoSpaceDN/>
        <w:adjustRightInd/>
        <w:spacing w:line="360" w:lineRule="auto"/>
        <w:ind w:firstLine="709"/>
        <w:jc w:val="both"/>
        <w:rPr>
          <w:sz w:val="28"/>
          <w:szCs w:val="28"/>
        </w:rPr>
      </w:pPr>
      <w:r w:rsidRPr="00396655">
        <w:rPr>
          <w:sz w:val="28"/>
          <w:szCs w:val="28"/>
        </w:rPr>
        <w:t xml:space="preserve">Ежемесячный фонд оплаты труда работников составляет 20 тыс. руб. В течение квартала за выполненные работы по договорам подряда </w:t>
      </w:r>
      <w:r w:rsidR="00BC7958">
        <w:rPr>
          <w:sz w:val="28"/>
          <w:szCs w:val="28"/>
        </w:rPr>
        <w:t>компании</w:t>
      </w:r>
      <w:r w:rsidRPr="00396655">
        <w:rPr>
          <w:sz w:val="28"/>
          <w:szCs w:val="28"/>
        </w:rPr>
        <w:t xml:space="preserve"> начислило дополнительно 10 тыс. руб., за аренду автомобиля, являющегося собственностью работника, - 3 тыс. руб. Заявления на стандартные вычеты на налогоплательщика </w:t>
      </w:r>
      <w:r w:rsidRPr="00396655">
        <w:rPr>
          <w:sz w:val="28"/>
          <w:szCs w:val="28"/>
        </w:rPr>
        <w:lastRenderedPageBreak/>
        <w:t>поступило от 4 сотрудников, на стандартный вычет на 1 ребенка – от 3 сотрудников. Данные вычеты предоставлялись сотрудникам весь квартал.</w:t>
      </w:r>
    </w:p>
    <w:p w14:paraId="49437E62" w14:textId="7A4C2109" w:rsidR="00396655" w:rsidRPr="00396655" w:rsidRDefault="00396655" w:rsidP="00396655">
      <w:pPr>
        <w:widowControl/>
        <w:autoSpaceDE/>
        <w:autoSpaceDN/>
        <w:adjustRightInd/>
        <w:spacing w:line="360" w:lineRule="auto"/>
        <w:ind w:firstLine="709"/>
        <w:jc w:val="both"/>
        <w:rPr>
          <w:sz w:val="28"/>
          <w:szCs w:val="28"/>
        </w:rPr>
      </w:pPr>
      <w:r w:rsidRPr="00396655">
        <w:rPr>
          <w:sz w:val="28"/>
          <w:szCs w:val="28"/>
        </w:rPr>
        <w:t xml:space="preserve">Прочие расходы </w:t>
      </w:r>
      <w:r w:rsidR="00BC7958">
        <w:rPr>
          <w:sz w:val="28"/>
          <w:szCs w:val="28"/>
        </w:rPr>
        <w:t>компании</w:t>
      </w:r>
      <w:r w:rsidRPr="00396655">
        <w:rPr>
          <w:sz w:val="28"/>
          <w:szCs w:val="28"/>
        </w:rPr>
        <w:t xml:space="preserve"> в течение квартала были следующие:</w:t>
      </w:r>
    </w:p>
    <w:p w14:paraId="3D54610D" w14:textId="77777777" w:rsidR="00396655" w:rsidRPr="00396655" w:rsidRDefault="00396655" w:rsidP="00396655">
      <w:pPr>
        <w:widowControl/>
        <w:autoSpaceDE/>
        <w:autoSpaceDN/>
        <w:adjustRightInd/>
        <w:spacing w:line="360" w:lineRule="auto"/>
        <w:ind w:firstLine="709"/>
        <w:jc w:val="both"/>
        <w:rPr>
          <w:sz w:val="28"/>
          <w:szCs w:val="28"/>
        </w:rPr>
      </w:pPr>
      <w:r w:rsidRPr="00396655">
        <w:rPr>
          <w:sz w:val="28"/>
          <w:szCs w:val="28"/>
        </w:rPr>
        <w:t>- услуги промышленного характера (аренда, коммунальные услуги) на сумму 11,8 тыс. руб. (в том числе НДС, данные услуги оплачены авансом в предыдущем периоде);</w:t>
      </w:r>
    </w:p>
    <w:p w14:paraId="691BF554" w14:textId="77777777" w:rsidR="00396655" w:rsidRPr="00396655" w:rsidRDefault="00396655" w:rsidP="00396655">
      <w:pPr>
        <w:widowControl/>
        <w:autoSpaceDE/>
        <w:autoSpaceDN/>
        <w:adjustRightInd/>
        <w:spacing w:line="360" w:lineRule="auto"/>
        <w:ind w:firstLine="709"/>
        <w:jc w:val="both"/>
        <w:rPr>
          <w:sz w:val="28"/>
          <w:szCs w:val="28"/>
        </w:rPr>
      </w:pPr>
      <w:r w:rsidRPr="00396655">
        <w:rPr>
          <w:sz w:val="28"/>
          <w:szCs w:val="28"/>
        </w:rPr>
        <w:t>- расходы на наружную рекламу – 5 тыс. руб. (НДС не облагается);</w:t>
      </w:r>
    </w:p>
    <w:p w14:paraId="709F8DE6" w14:textId="77777777" w:rsidR="00396655" w:rsidRPr="00396655" w:rsidRDefault="00396655" w:rsidP="00396655">
      <w:pPr>
        <w:widowControl/>
        <w:autoSpaceDE/>
        <w:autoSpaceDN/>
        <w:adjustRightInd/>
        <w:spacing w:line="360" w:lineRule="auto"/>
        <w:ind w:firstLine="709"/>
        <w:jc w:val="both"/>
        <w:rPr>
          <w:sz w:val="28"/>
          <w:szCs w:val="28"/>
        </w:rPr>
      </w:pPr>
      <w:r w:rsidRPr="00396655">
        <w:rPr>
          <w:sz w:val="28"/>
          <w:szCs w:val="28"/>
        </w:rPr>
        <w:t>- транспортный налог – 8 тыс. руб.;</w:t>
      </w:r>
    </w:p>
    <w:p w14:paraId="3413B075" w14:textId="77777777" w:rsidR="00396655" w:rsidRPr="00396655" w:rsidRDefault="00396655" w:rsidP="00396655">
      <w:pPr>
        <w:widowControl/>
        <w:autoSpaceDE/>
        <w:autoSpaceDN/>
        <w:adjustRightInd/>
        <w:spacing w:line="360" w:lineRule="auto"/>
        <w:ind w:firstLine="709"/>
        <w:jc w:val="both"/>
        <w:rPr>
          <w:sz w:val="28"/>
          <w:szCs w:val="28"/>
        </w:rPr>
      </w:pPr>
      <w:r w:rsidRPr="00396655">
        <w:rPr>
          <w:sz w:val="28"/>
          <w:szCs w:val="28"/>
        </w:rPr>
        <w:t>- расходы на содержание служебного транспорта – 5 тыс. руб. (сумма указана без НДС);</w:t>
      </w:r>
    </w:p>
    <w:p w14:paraId="726554BD" w14:textId="77777777" w:rsidR="00396655" w:rsidRPr="00396655" w:rsidRDefault="00396655" w:rsidP="00396655">
      <w:pPr>
        <w:widowControl/>
        <w:autoSpaceDE/>
        <w:autoSpaceDN/>
        <w:adjustRightInd/>
        <w:spacing w:line="360" w:lineRule="auto"/>
        <w:ind w:firstLine="709"/>
        <w:jc w:val="both"/>
        <w:rPr>
          <w:sz w:val="28"/>
          <w:szCs w:val="28"/>
        </w:rPr>
      </w:pPr>
      <w:r w:rsidRPr="00396655">
        <w:rPr>
          <w:sz w:val="28"/>
          <w:szCs w:val="28"/>
        </w:rPr>
        <w:t xml:space="preserve">- расходы на услуги связи (телефон, интернет) – 3 </w:t>
      </w:r>
      <w:proofErr w:type="spellStart"/>
      <w:r w:rsidRPr="00396655">
        <w:rPr>
          <w:sz w:val="28"/>
          <w:szCs w:val="28"/>
        </w:rPr>
        <w:t>тыс.руб</w:t>
      </w:r>
      <w:proofErr w:type="spellEnd"/>
      <w:r w:rsidRPr="00396655">
        <w:rPr>
          <w:sz w:val="28"/>
          <w:szCs w:val="28"/>
        </w:rPr>
        <w:t>. (сумма указана без НДС);</w:t>
      </w:r>
    </w:p>
    <w:p w14:paraId="3470C781" w14:textId="25B6560A" w:rsidR="00396655" w:rsidRPr="00396655" w:rsidRDefault="00396655" w:rsidP="00396655">
      <w:pPr>
        <w:widowControl/>
        <w:autoSpaceDE/>
        <w:autoSpaceDN/>
        <w:adjustRightInd/>
        <w:spacing w:line="360" w:lineRule="auto"/>
        <w:ind w:firstLine="709"/>
        <w:jc w:val="both"/>
        <w:rPr>
          <w:sz w:val="28"/>
          <w:szCs w:val="28"/>
        </w:rPr>
      </w:pPr>
      <w:r w:rsidRPr="00396655">
        <w:rPr>
          <w:sz w:val="28"/>
          <w:szCs w:val="28"/>
        </w:rPr>
        <w:t xml:space="preserve">В марте </w:t>
      </w:r>
      <w:r w:rsidR="00BC7958">
        <w:rPr>
          <w:sz w:val="28"/>
          <w:szCs w:val="28"/>
        </w:rPr>
        <w:t>компания</w:t>
      </w:r>
      <w:r w:rsidRPr="00396655">
        <w:rPr>
          <w:sz w:val="28"/>
          <w:szCs w:val="28"/>
        </w:rPr>
        <w:t xml:space="preserve"> заключил</w:t>
      </w:r>
      <w:r w:rsidR="00BC7958">
        <w:rPr>
          <w:sz w:val="28"/>
          <w:szCs w:val="28"/>
        </w:rPr>
        <w:t>а</w:t>
      </w:r>
      <w:r w:rsidRPr="00396655">
        <w:rPr>
          <w:sz w:val="28"/>
          <w:szCs w:val="28"/>
        </w:rPr>
        <w:t xml:space="preserve"> договор аренды имущества и для его заключения перечислила арендодателю гарантийный платеж (залог) в размере 20 тыс. руб.</w:t>
      </w:r>
    </w:p>
    <w:p w14:paraId="65A2689E" w14:textId="5FE5469E" w:rsidR="00396655" w:rsidRPr="00396655" w:rsidRDefault="00396655" w:rsidP="00396655">
      <w:pPr>
        <w:widowControl/>
        <w:autoSpaceDE/>
        <w:autoSpaceDN/>
        <w:adjustRightInd/>
        <w:spacing w:line="360" w:lineRule="auto"/>
        <w:ind w:firstLine="709"/>
        <w:jc w:val="both"/>
        <w:rPr>
          <w:sz w:val="28"/>
          <w:szCs w:val="28"/>
        </w:rPr>
      </w:pPr>
      <w:r w:rsidRPr="00396655">
        <w:rPr>
          <w:sz w:val="28"/>
          <w:szCs w:val="28"/>
        </w:rPr>
        <w:t>Определить сумму НДС, страховых взносов, НДФЛ, и налога на прибыль</w:t>
      </w:r>
      <w:r w:rsidR="00B41068">
        <w:rPr>
          <w:sz w:val="28"/>
          <w:szCs w:val="28"/>
        </w:rPr>
        <w:t xml:space="preserve"> организаций,</w:t>
      </w:r>
      <w:r w:rsidRPr="00396655">
        <w:rPr>
          <w:sz w:val="28"/>
          <w:szCs w:val="28"/>
        </w:rPr>
        <w:t xml:space="preserve"> подлежащие перечислению в бюджет по итогам данного квартала. Укажите, какие из данных сумм будут отражены в финансовой отчетности организаций (№ формы и название строки).</w:t>
      </w:r>
    </w:p>
    <w:p w14:paraId="43B9FB3D" w14:textId="77777777" w:rsidR="00396655" w:rsidRPr="00396655" w:rsidRDefault="00396655" w:rsidP="00B85A8C">
      <w:pPr>
        <w:spacing w:line="360" w:lineRule="auto"/>
        <w:ind w:firstLine="709"/>
        <w:jc w:val="both"/>
        <w:rPr>
          <w:b/>
          <w:bCs/>
          <w:sz w:val="28"/>
          <w:szCs w:val="28"/>
        </w:rPr>
      </w:pPr>
    </w:p>
    <w:p w14:paraId="24078F63" w14:textId="77777777" w:rsidR="009C407A" w:rsidRPr="009C407A" w:rsidRDefault="009C407A" w:rsidP="009C407A">
      <w:pPr>
        <w:ind w:firstLine="709"/>
        <w:jc w:val="both"/>
        <w:rPr>
          <w:b/>
          <w:sz w:val="28"/>
          <w:szCs w:val="28"/>
        </w:rPr>
      </w:pPr>
      <w:r w:rsidRPr="009C407A">
        <w:rPr>
          <w:b/>
          <w:sz w:val="28"/>
          <w:szCs w:val="28"/>
        </w:rPr>
        <w:t>7. Фонд оценочных средств для проведения промежуточной аттестации обучающихся по дисциплине</w:t>
      </w:r>
    </w:p>
    <w:p w14:paraId="5114989D" w14:textId="2C06B053" w:rsidR="009C407A" w:rsidRPr="009C407A" w:rsidRDefault="00850C7A" w:rsidP="009C407A">
      <w:pPr>
        <w:keepNext/>
        <w:keepLines/>
        <w:widowControl/>
        <w:autoSpaceDE/>
        <w:autoSpaceDN/>
        <w:adjustRightInd/>
        <w:spacing w:before="200" w:after="200" w:line="259" w:lineRule="auto"/>
        <w:ind w:firstLine="709"/>
        <w:jc w:val="both"/>
        <w:outlineLvl w:val="1"/>
        <w:rPr>
          <w:rFonts w:eastAsiaTheme="majorEastAsia" w:cstheme="majorBidi"/>
          <w:b/>
          <w:bCs/>
          <w:sz w:val="28"/>
          <w:szCs w:val="26"/>
          <w:lang w:eastAsia="en-US"/>
        </w:rPr>
      </w:pPr>
      <w:r>
        <w:rPr>
          <w:rFonts w:eastAsiaTheme="majorEastAsia" w:cstheme="majorBidi"/>
          <w:b/>
          <w:bCs/>
          <w:sz w:val="28"/>
          <w:szCs w:val="26"/>
          <w:lang w:eastAsia="en-US"/>
        </w:rPr>
        <w:t xml:space="preserve">7.1 </w:t>
      </w:r>
      <w:r w:rsidR="009C407A" w:rsidRPr="009C407A">
        <w:rPr>
          <w:rFonts w:eastAsiaTheme="majorEastAsia" w:cstheme="majorBidi"/>
          <w:b/>
          <w:bCs/>
          <w:sz w:val="28"/>
          <w:szCs w:val="26"/>
          <w:lang w:eastAsia="en-US"/>
        </w:rPr>
        <w:t>Перечень компетенций, формируемых в процессе освоения дисциплины</w:t>
      </w:r>
    </w:p>
    <w:p w14:paraId="1E2F9C19" w14:textId="351E395C" w:rsidR="009C407A" w:rsidRPr="009C407A" w:rsidRDefault="009C407A" w:rsidP="009C407A">
      <w:pPr>
        <w:spacing w:line="288" w:lineRule="auto"/>
        <w:ind w:firstLine="567"/>
        <w:jc w:val="both"/>
        <w:rPr>
          <w:b/>
          <w:color w:val="FF0000"/>
          <w:sz w:val="28"/>
          <w:szCs w:val="28"/>
        </w:rPr>
      </w:pPr>
      <w:r w:rsidRPr="009C407A">
        <w:rPr>
          <w:sz w:val="28"/>
          <w:szCs w:val="28"/>
        </w:rPr>
        <w:t xml:space="preserve">Перечень компетенций и их структура в виде знаний, умений и владений содержится в разделе 2 «Перечень планируемых результатов обучения по дисциплине».    </w:t>
      </w:r>
    </w:p>
    <w:p w14:paraId="2204BE0D" w14:textId="48EC3EA3" w:rsidR="009C407A" w:rsidRPr="009C407A" w:rsidRDefault="00850C7A" w:rsidP="009C407A">
      <w:pPr>
        <w:keepNext/>
        <w:keepLines/>
        <w:widowControl/>
        <w:autoSpaceDE/>
        <w:autoSpaceDN/>
        <w:adjustRightInd/>
        <w:spacing w:before="200" w:after="200" w:line="259" w:lineRule="auto"/>
        <w:ind w:firstLine="709"/>
        <w:jc w:val="both"/>
        <w:outlineLvl w:val="1"/>
        <w:rPr>
          <w:rFonts w:eastAsiaTheme="majorEastAsia" w:cstheme="majorBidi"/>
          <w:b/>
          <w:bCs/>
          <w:color w:val="FF0000"/>
          <w:sz w:val="28"/>
          <w:szCs w:val="26"/>
          <w:lang w:eastAsia="en-US"/>
        </w:rPr>
      </w:pPr>
      <w:r>
        <w:rPr>
          <w:rFonts w:eastAsiaTheme="majorEastAsia" w:cstheme="majorBidi"/>
          <w:b/>
          <w:bCs/>
          <w:sz w:val="28"/>
          <w:szCs w:val="26"/>
          <w:lang w:eastAsia="en-US"/>
        </w:rPr>
        <w:t xml:space="preserve">7.2 </w:t>
      </w:r>
      <w:r w:rsidR="009C407A" w:rsidRPr="009C407A">
        <w:rPr>
          <w:rFonts w:eastAsiaTheme="majorEastAsia" w:cstheme="majorBidi"/>
          <w:b/>
          <w:bCs/>
          <w:sz w:val="28"/>
          <w:szCs w:val="26"/>
          <w:lang w:eastAsia="en-US"/>
        </w:rPr>
        <w:t xml:space="preserve">Типовые контрольные задания или иные материалы, необходимые для оценки индикаторов достижения компетенций, умений и знаний   </w:t>
      </w:r>
    </w:p>
    <w:p w14:paraId="31C2C109" w14:textId="406A83B2" w:rsidR="00B41068" w:rsidRDefault="00B41068" w:rsidP="00850C7A">
      <w:pPr>
        <w:tabs>
          <w:tab w:val="left" w:pos="540"/>
        </w:tabs>
        <w:ind w:firstLine="709"/>
        <w:contextualSpacing/>
        <w:jc w:val="right"/>
        <w:rPr>
          <w:sz w:val="28"/>
          <w:szCs w:val="28"/>
        </w:rPr>
      </w:pPr>
    </w:p>
    <w:p w14:paraId="514B1915" w14:textId="1256EE93" w:rsidR="007F3DA3" w:rsidRDefault="007F3DA3" w:rsidP="00850C7A">
      <w:pPr>
        <w:tabs>
          <w:tab w:val="left" w:pos="540"/>
        </w:tabs>
        <w:ind w:firstLine="709"/>
        <w:contextualSpacing/>
        <w:jc w:val="right"/>
        <w:rPr>
          <w:sz w:val="28"/>
          <w:szCs w:val="28"/>
        </w:rPr>
      </w:pPr>
    </w:p>
    <w:p w14:paraId="2C0B2737" w14:textId="77777777" w:rsidR="007F3DA3" w:rsidRDefault="007F3DA3" w:rsidP="00850C7A">
      <w:pPr>
        <w:tabs>
          <w:tab w:val="left" w:pos="540"/>
        </w:tabs>
        <w:ind w:firstLine="709"/>
        <w:contextualSpacing/>
        <w:jc w:val="right"/>
        <w:rPr>
          <w:sz w:val="28"/>
          <w:szCs w:val="28"/>
        </w:rPr>
      </w:pPr>
    </w:p>
    <w:p w14:paraId="6032C1E2" w14:textId="77777777" w:rsidR="00B41068" w:rsidRDefault="00B41068" w:rsidP="00850C7A">
      <w:pPr>
        <w:tabs>
          <w:tab w:val="left" w:pos="540"/>
        </w:tabs>
        <w:ind w:firstLine="709"/>
        <w:contextualSpacing/>
        <w:jc w:val="right"/>
        <w:rPr>
          <w:sz w:val="28"/>
          <w:szCs w:val="28"/>
        </w:rPr>
      </w:pPr>
    </w:p>
    <w:p w14:paraId="182C96D1" w14:textId="17743570" w:rsidR="00850C7A" w:rsidRPr="0088321E" w:rsidRDefault="00850C7A" w:rsidP="00850C7A">
      <w:pPr>
        <w:tabs>
          <w:tab w:val="left" w:pos="540"/>
        </w:tabs>
        <w:ind w:firstLine="709"/>
        <w:contextualSpacing/>
        <w:jc w:val="right"/>
        <w:rPr>
          <w:sz w:val="28"/>
          <w:szCs w:val="28"/>
        </w:rPr>
      </w:pPr>
      <w:r>
        <w:rPr>
          <w:sz w:val="28"/>
          <w:szCs w:val="28"/>
        </w:rPr>
        <w:lastRenderedPageBreak/>
        <w:t>Таблица 5</w:t>
      </w:r>
    </w:p>
    <w:tbl>
      <w:tblPr>
        <w:tblStyle w:val="a8"/>
        <w:tblW w:w="5000" w:type="pct"/>
        <w:tblLook w:val="04A0" w:firstRow="1" w:lastRow="0" w:firstColumn="1" w:lastColumn="0" w:noHBand="0" w:noVBand="1"/>
      </w:tblPr>
      <w:tblGrid>
        <w:gridCol w:w="2357"/>
        <w:gridCol w:w="2396"/>
        <w:gridCol w:w="2243"/>
        <w:gridCol w:w="3199"/>
      </w:tblGrid>
      <w:tr w:rsidR="00032C21" w14:paraId="5B79642D" w14:textId="77777777" w:rsidTr="00E23883">
        <w:tc>
          <w:tcPr>
            <w:tcW w:w="1156" w:type="pct"/>
          </w:tcPr>
          <w:p w14:paraId="73415C44" w14:textId="77777777" w:rsidR="00032C21" w:rsidRPr="00110EA0" w:rsidRDefault="00032C21" w:rsidP="00850C7A">
            <w:pPr>
              <w:jc w:val="both"/>
              <w:rPr>
                <w:sz w:val="24"/>
                <w:szCs w:val="24"/>
              </w:rPr>
            </w:pPr>
            <w:r w:rsidRPr="00110EA0">
              <w:rPr>
                <w:sz w:val="24"/>
                <w:szCs w:val="24"/>
              </w:rPr>
              <w:t xml:space="preserve">Наименование компетенции </w:t>
            </w:r>
          </w:p>
        </w:tc>
        <w:tc>
          <w:tcPr>
            <w:tcW w:w="1175" w:type="pct"/>
          </w:tcPr>
          <w:p w14:paraId="2D7D9650" w14:textId="77777777" w:rsidR="00032C21" w:rsidRPr="00110EA0" w:rsidRDefault="00032C21" w:rsidP="00850C7A">
            <w:pPr>
              <w:jc w:val="both"/>
              <w:rPr>
                <w:sz w:val="24"/>
                <w:szCs w:val="24"/>
              </w:rPr>
            </w:pPr>
            <w:r w:rsidRPr="00110EA0">
              <w:rPr>
                <w:sz w:val="24"/>
                <w:szCs w:val="24"/>
              </w:rPr>
              <w:t xml:space="preserve">Наименование  индикаторов достижения компетенции </w:t>
            </w:r>
          </w:p>
        </w:tc>
        <w:tc>
          <w:tcPr>
            <w:tcW w:w="1100" w:type="pct"/>
          </w:tcPr>
          <w:p w14:paraId="45FC4D69" w14:textId="77777777" w:rsidR="00032C21" w:rsidRPr="00110EA0" w:rsidRDefault="00032C21" w:rsidP="00850C7A">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569" w:type="pct"/>
          </w:tcPr>
          <w:p w14:paraId="7B328085" w14:textId="77777777" w:rsidR="00032C21" w:rsidRPr="00110EA0" w:rsidRDefault="00032C21" w:rsidP="00850C7A">
            <w:pPr>
              <w:jc w:val="both"/>
              <w:rPr>
                <w:sz w:val="24"/>
                <w:szCs w:val="24"/>
              </w:rPr>
            </w:pPr>
            <w:r w:rsidRPr="00110EA0">
              <w:t>Типовые контрольные задания</w:t>
            </w:r>
          </w:p>
        </w:tc>
      </w:tr>
      <w:tr w:rsidR="00441926" w14:paraId="1CDA985D" w14:textId="77777777" w:rsidTr="00E23883">
        <w:trPr>
          <w:trHeight w:val="966"/>
        </w:trPr>
        <w:tc>
          <w:tcPr>
            <w:tcW w:w="1156" w:type="pct"/>
            <w:vMerge w:val="restart"/>
          </w:tcPr>
          <w:p w14:paraId="5B0507E9" w14:textId="06F574D1" w:rsidR="00441926" w:rsidRPr="00110EA0" w:rsidRDefault="00441926" w:rsidP="00441926">
            <w:pPr>
              <w:jc w:val="both"/>
              <w:rPr>
                <w:sz w:val="24"/>
                <w:szCs w:val="24"/>
              </w:rPr>
            </w:pPr>
            <w:r>
              <w:rPr>
                <w:sz w:val="24"/>
                <w:szCs w:val="24"/>
              </w:rPr>
              <w:t>Способность осуществлять с</w:t>
            </w:r>
            <w:r w:rsidRPr="00F67047">
              <w:rPr>
                <w:sz w:val="24"/>
                <w:szCs w:val="24"/>
              </w:rPr>
              <w:t>тратегическое бизнес-</w:t>
            </w:r>
            <w:r>
              <w:rPr>
                <w:sz w:val="24"/>
                <w:szCs w:val="24"/>
              </w:rPr>
              <w:t xml:space="preserve"> </w:t>
            </w:r>
            <w:r w:rsidRPr="00F67047">
              <w:rPr>
                <w:sz w:val="24"/>
                <w:szCs w:val="24"/>
              </w:rPr>
              <w:t>и финансовое планирование для корпораций</w:t>
            </w:r>
            <w:r>
              <w:rPr>
                <w:sz w:val="24"/>
                <w:szCs w:val="24"/>
              </w:rPr>
              <w:t xml:space="preserve"> и компаний, </w:t>
            </w:r>
            <w:r w:rsidRPr="000D776C">
              <w:rPr>
                <w:sz w:val="24"/>
                <w:szCs w:val="24"/>
              </w:rPr>
              <w:t>использовать современные информационные технологии и пакеты прикладных программ для решения практических задач</w:t>
            </w:r>
            <w:r>
              <w:rPr>
                <w:sz w:val="24"/>
                <w:szCs w:val="24"/>
              </w:rPr>
              <w:t xml:space="preserve"> (ПК-2)</w:t>
            </w:r>
          </w:p>
        </w:tc>
        <w:tc>
          <w:tcPr>
            <w:tcW w:w="1175" w:type="pct"/>
            <w:shd w:val="clear" w:color="auto" w:fill="auto"/>
          </w:tcPr>
          <w:p w14:paraId="6B0D4F42" w14:textId="07C3E2BD" w:rsidR="00441926" w:rsidRPr="00110EA0" w:rsidRDefault="00441926" w:rsidP="00441926">
            <w:pPr>
              <w:snapToGrid w:val="0"/>
              <w:jc w:val="both"/>
              <w:rPr>
                <w:sz w:val="24"/>
                <w:szCs w:val="24"/>
              </w:rPr>
            </w:pPr>
            <w:r>
              <w:rPr>
                <w:sz w:val="24"/>
                <w:szCs w:val="24"/>
              </w:rPr>
              <w:t>1.</w:t>
            </w:r>
            <w:r w:rsidRPr="004A15D0">
              <w:rPr>
                <w:sz w:val="24"/>
                <w:szCs w:val="24"/>
              </w:rPr>
              <w:t>Демонстрирует навыки самостоятельного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требований,</w:t>
            </w:r>
            <w:r>
              <w:rPr>
                <w:sz w:val="24"/>
                <w:szCs w:val="24"/>
              </w:rPr>
              <w:t xml:space="preserve"> </w:t>
            </w:r>
            <w:r w:rsidRPr="004A15D0">
              <w:rPr>
                <w:sz w:val="24"/>
                <w:szCs w:val="24"/>
              </w:rPr>
              <w:t>мобильности капитала, трансфертного ценообразования.</w:t>
            </w:r>
          </w:p>
        </w:tc>
        <w:tc>
          <w:tcPr>
            <w:tcW w:w="1100" w:type="pct"/>
          </w:tcPr>
          <w:p w14:paraId="3FFAEB90" w14:textId="77777777" w:rsidR="00441926" w:rsidRPr="009C587E" w:rsidRDefault="00441926" w:rsidP="00441926">
            <w:pPr>
              <w:tabs>
                <w:tab w:val="left" w:pos="540"/>
              </w:tabs>
              <w:contextualSpacing/>
              <w:rPr>
                <w:sz w:val="24"/>
                <w:szCs w:val="24"/>
              </w:rPr>
            </w:pPr>
            <w:r w:rsidRPr="009C587E">
              <w:rPr>
                <w:sz w:val="24"/>
                <w:szCs w:val="24"/>
              </w:rPr>
              <w:t xml:space="preserve">Знать </w:t>
            </w:r>
            <w:r>
              <w:rPr>
                <w:sz w:val="24"/>
                <w:szCs w:val="24"/>
              </w:rPr>
              <w:t xml:space="preserve">методические инструменты </w:t>
            </w:r>
            <w:r w:rsidRPr="00681AA5">
              <w:rPr>
                <w:sz w:val="24"/>
                <w:szCs w:val="24"/>
              </w:rPr>
              <w:t>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w:t>
            </w:r>
          </w:p>
          <w:p w14:paraId="182BD94B" w14:textId="77777777" w:rsidR="00441926" w:rsidRPr="00681AA5" w:rsidRDefault="00441926" w:rsidP="00441926">
            <w:pPr>
              <w:tabs>
                <w:tab w:val="left" w:pos="540"/>
              </w:tabs>
              <w:contextualSpacing/>
              <w:rPr>
                <w:sz w:val="24"/>
                <w:szCs w:val="24"/>
              </w:rPr>
            </w:pPr>
            <w:r w:rsidRPr="009C587E">
              <w:rPr>
                <w:sz w:val="24"/>
                <w:szCs w:val="24"/>
              </w:rPr>
              <w:t xml:space="preserve">Уметь </w:t>
            </w:r>
            <w:r>
              <w:rPr>
                <w:sz w:val="24"/>
                <w:szCs w:val="24"/>
              </w:rPr>
              <w:t>применять м</w:t>
            </w:r>
            <w:r w:rsidRPr="00681AA5">
              <w:rPr>
                <w:sz w:val="24"/>
                <w:szCs w:val="24"/>
              </w:rPr>
              <w:t>етодические инструменты 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w:t>
            </w:r>
          </w:p>
          <w:p w14:paraId="78A67A1B" w14:textId="2522B809" w:rsidR="00441926" w:rsidRPr="00110EA0" w:rsidRDefault="00441926" w:rsidP="00441926">
            <w:pPr>
              <w:shd w:val="clear" w:color="auto" w:fill="FFFFFF"/>
              <w:jc w:val="both"/>
              <w:rPr>
                <w:sz w:val="24"/>
                <w:szCs w:val="24"/>
                <w:lang w:eastAsia="en-US"/>
              </w:rPr>
            </w:pPr>
          </w:p>
        </w:tc>
        <w:tc>
          <w:tcPr>
            <w:tcW w:w="1569" w:type="pct"/>
          </w:tcPr>
          <w:p w14:paraId="12F673BB" w14:textId="77777777" w:rsidR="00441926" w:rsidRDefault="00441926" w:rsidP="00441926">
            <w:pPr>
              <w:rPr>
                <w:sz w:val="24"/>
                <w:szCs w:val="24"/>
              </w:rPr>
            </w:pPr>
            <w:r>
              <w:rPr>
                <w:sz w:val="24"/>
                <w:szCs w:val="24"/>
              </w:rPr>
              <w:t xml:space="preserve">Охарактеризуйте методические инструменты </w:t>
            </w:r>
            <w:r w:rsidRPr="00681AA5">
              <w:rPr>
                <w:sz w:val="24"/>
                <w:szCs w:val="24"/>
              </w:rPr>
              <w:t>разработки системы бизнес -и финансового планирования для корпораций и компаний с учетом соблюдения национальных нормативных требований</w:t>
            </w:r>
          </w:p>
          <w:p w14:paraId="25A743A3" w14:textId="47C447EE" w:rsidR="00441926" w:rsidRPr="00110EA0" w:rsidRDefault="00441926" w:rsidP="00441926">
            <w:pPr>
              <w:rPr>
                <w:sz w:val="24"/>
                <w:szCs w:val="24"/>
              </w:rPr>
            </w:pPr>
            <w:r>
              <w:rPr>
                <w:sz w:val="24"/>
                <w:szCs w:val="24"/>
              </w:rPr>
              <w:t xml:space="preserve">Оцените эффект от применения методических </w:t>
            </w:r>
            <w:r w:rsidRPr="00681AA5">
              <w:rPr>
                <w:sz w:val="24"/>
                <w:szCs w:val="24"/>
              </w:rPr>
              <w:t>инструмент</w:t>
            </w:r>
            <w:r>
              <w:rPr>
                <w:sz w:val="24"/>
                <w:szCs w:val="24"/>
              </w:rPr>
              <w:t>ов</w:t>
            </w:r>
            <w:r w:rsidRPr="00681AA5">
              <w:rPr>
                <w:sz w:val="24"/>
                <w:szCs w:val="24"/>
              </w:rPr>
              <w:t xml:space="preserve"> 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w:t>
            </w:r>
          </w:p>
        </w:tc>
      </w:tr>
      <w:tr w:rsidR="00441926" w14:paraId="1CFAB314" w14:textId="77777777" w:rsidTr="00E23883">
        <w:trPr>
          <w:trHeight w:val="920"/>
        </w:trPr>
        <w:tc>
          <w:tcPr>
            <w:tcW w:w="1156" w:type="pct"/>
            <w:vMerge/>
          </w:tcPr>
          <w:p w14:paraId="0913DA97" w14:textId="77777777" w:rsidR="00441926" w:rsidRPr="00110EA0" w:rsidRDefault="00441926" w:rsidP="00441926">
            <w:pPr>
              <w:jc w:val="both"/>
              <w:rPr>
                <w:sz w:val="24"/>
                <w:szCs w:val="24"/>
              </w:rPr>
            </w:pPr>
          </w:p>
        </w:tc>
        <w:tc>
          <w:tcPr>
            <w:tcW w:w="1175" w:type="pct"/>
          </w:tcPr>
          <w:p w14:paraId="4322339A" w14:textId="77777777" w:rsidR="00441926" w:rsidRPr="002B2B78" w:rsidRDefault="00441926" w:rsidP="00441926">
            <w:pPr>
              <w:autoSpaceDE/>
              <w:autoSpaceDN/>
              <w:adjustRightInd/>
              <w:contextualSpacing/>
              <w:jc w:val="both"/>
              <w:rPr>
                <w:sz w:val="24"/>
                <w:szCs w:val="24"/>
              </w:rPr>
            </w:pPr>
            <w:r>
              <w:rPr>
                <w:sz w:val="24"/>
                <w:szCs w:val="24"/>
              </w:rPr>
              <w:t>2.</w:t>
            </w:r>
            <w:r w:rsidRPr="00547D1B">
              <w:rPr>
                <w:sz w:val="24"/>
                <w:szCs w:val="24"/>
              </w:rPr>
              <w:t>Использует современные информационные</w:t>
            </w:r>
            <w:r>
              <w:rPr>
                <w:sz w:val="24"/>
                <w:szCs w:val="24"/>
              </w:rPr>
              <w:t xml:space="preserve"> </w:t>
            </w:r>
            <w:r w:rsidRPr="00547D1B">
              <w:rPr>
                <w:sz w:val="24"/>
                <w:szCs w:val="24"/>
              </w:rPr>
              <w:t xml:space="preserve">технологии и пакеты прикладных программ для разработки </w:t>
            </w:r>
            <w:r w:rsidRPr="00F67047">
              <w:rPr>
                <w:sz w:val="24"/>
                <w:szCs w:val="24"/>
              </w:rPr>
              <w:t xml:space="preserve">системы </w:t>
            </w:r>
            <w:r>
              <w:rPr>
                <w:sz w:val="24"/>
                <w:szCs w:val="24"/>
              </w:rPr>
              <w:t xml:space="preserve">бизнес -и </w:t>
            </w:r>
            <w:r w:rsidRPr="00F67047">
              <w:rPr>
                <w:sz w:val="24"/>
                <w:szCs w:val="24"/>
              </w:rPr>
              <w:t xml:space="preserve">финансового </w:t>
            </w:r>
            <w:r w:rsidRPr="00F67047">
              <w:rPr>
                <w:sz w:val="24"/>
                <w:szCs w:val="24"/>
              </w:rPr>
              <w:lastRenderedPageBreak/>
              <w:t>планирования</w:t>
            </w:r>
            <w:r>
              <w:rPr>
                <w:sz w:val="24"/>
                <w:szCs w:val="24"/>
              </w:rPr>
              <w:t>.</w:t>
            </w:r>
          </w:p>
          <w:p w14:paraId="59B58C2D" w14:textId="1D454858" w:rsidR="00441926" w:rsidRPr="00110EA0" w:rsidRDefault="00441926" w:rsidP="00441926">
            <w:pPr>
              <w:snapToGrid w:val="0"/>
              <w:jc w:val="both"/>
              <w:rPr>
                <w:sz w:val="24"/>
                <w:szCs w:val="24"/>
              </w:rPr>
            </w:pPr>
          </w:p>
        </w:tc>
        <w:tc>
          <w:tcPr>
            <w:tcW w:w="1100" w:type="pct"/>
          </w:tcPr>
          <w:p w14:paraId="42566DC8" w14:textId="77777777" w:rsidR="00441926" w:rsidRPr="009C587E" w:rsidRDefault="00441926" w:rsidP="00441926">
            <w:pPr>
              <w:tabs>
                <w:tab w:val="left" w:pos="540"/>
              </w:tabs>
              <w:contextualSpacing/>
              <w:rPr>
                <w:sz w:val="24"/>
                <w:szCs w:val="24"/>
              </w:rPr>
            </w:pPr>
            <w:r w:rsidRPr="009C587E">
              <w:rPr>
                <w:sz w:val="24"/>
                <w:szCs w:val="24"/>
              </w:rPr>
              <w:lastRenderedPageBreak/>
              <w:t xml:space="preserve">Знать </w:t>
            </w:r>
            <w:r w:rsidRPr="00547D1B">
              <w:rPr>
                <w:sz w:val="24"/>
                <w:szCs w:val="24"/>
              </w:rPr>
              <w:t>современные информационные</w:t>
            </w:r>
            <w:r>
              <w:rPr>
                <w:sz w:val="24"/>
                <w:szCs w:val="24"/>
              </w:rPr>
              <w:t xml:space="preserve"> </w:t>
            </w:r>
            <w:r w:rsidRPr="00547D1B">
              <w:rPr>
                <w:sz w:val="24"/>
                <w:szCs w:val="24"/>
              </w:rPr>
              <w:t xml:space="preserve">технологии и пакеты прикладных программ для разработки </w:t>
            </w:r>
            <w:r w:rsidRPr="00F67047">
              <w:rPr>
                <w:sz w:val="24"/>
                <w:szCs w:val="24"/>
              </w:rPr>
              <w:t xml:space="preserve">системы </w:t>
            </w:r>
            <w:r>
              <w:rPr>
                <w:sz w:val="24"/>
                <w:szCs w:val="24"/>
              </w:rPr>
              <w:t xml:space="preserve">бизнес -и </w:t>
            </w:r>
            <w:r w:rsidRPr="00F67047">
              <w:rPr>
                <w:sz w:val="24"/>
                <w:szCs w:val="24"/>
              </w:rPr>
              <w:t xml:space="preserve">финансового </w:t>
            </w:r>
            <w:r w:rsidRPr="00F67047">
              <w:rPr>
                <w:sz w:val="24"/>
                <w:szCs w:val="24"/>
              </w:rPr>
              <w:lastRenderedPageBreak/>
              <w:t>планирования</w:t>
            </w:r>
            <w:r>
              <w:rPr>
                <w:sz w:val="24"/>
                <w:szCs w:val="24"/>
              </w:rPr>
              <w:t>.</w:t>
            </w:r>
          </w:p>
          <w:p w14:paraId="24CF7277" w14:textId="08BE7637" w:rsidR="00441926" w:rsidRPr="00110EA0" w:rsidRDefault="00441926" w:rsidP="00441926">
            <w:pPr>
              <w:shd w:val="clear" w:color="auto" w:fill="FFFFFF"/>
              <w:jc w:val="both"/>
              <w:rPr>
                <w:sz w:val="24"/>
                <w:szCs w:val="24"/>
                <w:lang w:eastAsia="en-US"/>
              </w:rPr>
            </w:pPr>
            <w:r w:rsidRPr="009C587E">
              <w:rPr>
                <w:sz w:val="24"/>
                <w:szCs w:val="24"/>
              </w:rPr>
              <w:t>Уметь</w:t>
            </w:r>
            <w:r>
              <w:rPr>
                <w:sz w:val="24"/>
                <w:szCs w:val="24"/>
              </w:rPr>
              <w:t xml:space="preserve"> применять </w:t>
            </w:r>
            <w:r w:rsidRPr="00547D1B">
              <w:rPr>
                <w:sz w:val="24"/>
                <w:szCs w:val="24"/>
              </w:rPr>
              <w:t>современные информационные</w:t>
            </w:r>
            <w:r>
              <w:rPr>
                <w:sz w:val="24"/>
                <w:szCs w:val="24"/>
              </w:rPr>
              <w:t xml:space="preserve"> </w:t>
            </w:r>
            <w:r w:rsidRPr="00547D1B">
              <w:rPr>
                <w:sz w:val="24"/>
                <w:szCs w:val="24"/>
              </w:rPr>
              <w:t xml:space="preserve">технологии и пакеты прикладных программ для разработки </w:t>
            </w:r>
            <w:r w:rsidRPr="00F67047">
              <w:rPr>
                <w:sz w:val="24"/>
                <w:szCs w:val="24"/>
              </w:rPr>
              <w:t xml:space="preserve">системы </w:t>
            </w:r>
            <w:r>
              <w:rPr>
                <w:sz w:val="24"/>
                <w:szCs w:val="24"/>
              </w:rPr>
              <w:t xml:space="preserve">бизнес -и </w:t>
            </w:r>
            <w:r w:rsidRPr="00F67047">
              <w:rPr>
                <w:sz w:val="24"/>
                <w:szCs w:val="24"/>
              </w:rPr>
              <w:t>финансового планирования</w:t>
            </w:r>
            <w:r>
              <w:rPr>
                <w:sz w:val="24"/>
                <w:szCs w:val="24"/>
              </w:rPr>
              <w:t>.</w:t>
            </w:r>
          </w:p>
        </w:tc>
        <w:tc>
          <w:tcPr>
            <w:tcW w:w="1569" w:type="pct"/>
          </w:tcPr>
          <w:p w14:paraId="77C7AD82" w14:textId="47AE2C04" w:rsidR="00441926" w:rsidRPr="009C587E" w:rsidRDefault="00441926" w:rsidP="00441926">
            <w:pPr>
              <w:tabs>
                <w:tab w:val="left" w:pos="540"/>
              </w:tabs>
              <w:contextualSpacing/>
              <w:rPr>
                <w:sz w:val="24"/>
                <w:szCs w:val="24"/>
              </w:rPr>
            </w:pPr>
            <w:r>
              <w:rPr>
                <w:sz w:val="24"/>
                <w:szCs w:val="24"/>
              </w:rPr>
              <w:lastRenderedPageBreak/>
              <w:t xml:space="preserve">Охарактеризуйте </w:t>
            </w:r>
            <w:r w:rsidRPr="00547D1B">
              <w:rPr>
                <w:sz w:val="24"/>
                <w:szCs w:val="24"/>
              </w:rPr>
              <w:t>современные информационные</w:t>
            </w:r>
            <w:r>
              <w:rPr>
                <w:sz w:val="24"/>
                <w:szCs w:val="24"/>
              </w:rPr>
              <w:t xml:space="preserve"> </w:t>
            </w:r>
            <w:r w:rsidRPr="00547D1B">
              <w:rPr>
                <w:sz w:val="24"/>
                <w:szCs w:val="24"/>
              </w:rPr>
              <w:t xml:space="preserve">технологии и пакеты прикладных программ для разработки </w:t>
            </w:r>
            <w:r w:rsidRPr="00F67047">
              <w:rPr>
                <w:sz w:val="24"/>
                <w:szCs w:val="24"/>
              </w:rPr>
              <w:t xml:space="preserve">системы </w:t>
            </w:r>
            <w:r>
              <w:rPr>
                <w:sz w:val="24"/>
                <w:szCs w:val="24"/>
              </w:rPr>
              <w:t xml:space="preserve">бизнес -и </w:t>
            </w:r>
            <w:r w:rsidRPr="00F67047">
              <w:rPr>
                <w:sz w:val="24"/>
                <w:szCs w:val="24"/>
              </w:rPr>
              <w:t>финансового планирования</w:t>
            </w:r>
            <w:r>
              <w:rPr>
                <w:sz w:val="24"/>
                <w:szCs w:val="24"/>
              </w:rPr>
              <w:t>.</w:t>
            </w:r>
          </w:p>
          <w:p w14:paraId="45670A15" w14:textId="18048759" w:rsidR="00441926" w:rsidRPr="00110EA0" w:rsidRDefault="00441926" w:rsidP="00441926">
            <w:pPr>
              <w:jc w:val="both"/>
              <w:rPr>
                <w:sz w:val="24"/>
                <w:szCs w:val="24"/>
              </w:rPr>
            </w:pPr>
            <w:r>
              <w:rPr>
                <w:sz w:val="24"/>
                <w:szCs w:val="24"/>
              </w:rPr>
              <w:t xml:space="preserve">Оцените достоинства и </w:t>
            </w:r>
            <w:r>
              <w:rPr>
                <w:sz w:val="24"/>
                <w:szCs w:val="24"/>
              </w:rPr>
              <w:lastRenderedPageBreak/>
              <w:t xml:space="preserve">недостатки от применения </w:t>
            </w:r>
            <w:r w:rsidRPr="00547D1B">
              <w:rPr>
                <w:sz w:val="24"/>
                <w:szCs w:val="24"/>
              </w:rPr>
              <w:t>современны</w:t>
            </w:r>
            <w:r>
              <w:rPr>
                <w:sz w:val="24"/>
                <w:szCs w:val="24"/>
              </w:rPr>
              <w:t>х</w:t>
            </w:r>
            <w:r w:rsidRPr="00547D1B">
              <w:rPr>
                <w:sz w:val="24"/>
                <w:szCs w:val="24"/>
              </w:rPr>
              <w:t xml:space="preserve"> информационны</w:t>
            </w:r>
            <w:r>
              <w:rPr>
                <w:sz w:val="24"/>
                <w:szCs w:val="24"/>
              </w:rPr>
              <w:t xml:space="preserve">х </w:t>
            </w:r>
            <w:r w:rsidRPr="00547D1B">
              <w:rPr>
                <w:sz w:val="24"/>
                <w:szCs w:val="24"/>
              </w:rPr>
              <w:t>технологии и пакет</w:t>
            </w:r>
            <w:r>
              <w:rPr>
                <w:sz w:val="24"/>
                <w:szCs w:val="24"/>
              </w:rPr>
              <w:t>ов</w:t>
            </w:r>
            <w:r w:rsidRPr="00547D1B">
              <w:rPr>
                <w:sz w:val="24"/>
                <w:szCs w:val="24"/>
              </w:rPr>
              <w:t xml:space="preserve"> прикладных программ для разработки </w:t>
            </w:r>
            <w:r w:rsidRPr="00F67047">
              <w:rPr>
                <w:sz w:val="24"/>
                <w:szCs w:val="24"/>
              </w:rPr>
              <w:t xml:space="preserve">системы </w:t>
            </w:r>
            <w:r>
              <w:rPr>
                <w:sz w:val="24"/>
                <w:szCs w:val="24"/>
              </w:rPr>
              <w:t xml:space="preserve">бизнес -и </w:t>
            </w:r>
            <w:r w:rsidRPr="00F67047">
              <w:rPr>
                <w:sz w:val="24"/>
                <w:szCs w:val="24"/>
              </w:rPr>
              <w:t>финансового планирования</w:t>
            </w:r>
            <w:r>
              <w:rPr>
                <w:sz w:val="24"/>
                <w:szCs w:val="24"/>
              </w:rPr>
              <w:t>.</w:t>
            </w:r>
          </w:p>
        </w:tc>
      </w:tr>
      <w:tr w:rsidR="00441926" w14:paraId="6D66FC42" w14:textId="77777777" w:rsidTr="00E23883">
        <w:trPr>
          <w:trHeight w:val="690"/>
        </w:trPr>
        <w:tc>
          <w:tcPr>
            <w:tcW w:w="1156" w:type="pct"/>
            <w:vMerge/>
          </w:tcPr>
          <w:p w14:paraId="58B4CBDF" w14:textId="77777777" w:rsidR="00441926" w:rsidRPr="00110EA0" w:rsidRDefault="00441926" w:rsidP="00441926">
            <w:pPr>
              <w:jc w:val="both"/>
              <w:rPr>
                <w:sz w:val="24"/>
                <w:szCs w:val="24"/>
              </w:rPr>
            </w:pPr>
          </w:p>
        </w:tc>
        <w:tc>
          <w:tcPr>
            <w:tcW w:w="1175" w:type="pct"/>
          </w:tcPr>
          <w:p w14:paraId="2AFE2066" w14:textId="2CDE2A46" w:rsidR="00441926" w:rsidRPr="00110EA0" w:rsidRDefault="00441926" w:rsidP="00441926">
            <w:pPr>
              <w:jc w:val="both"/>
              <w:rPr>
                <w:sz w:val="24"/>
                <w:szCs w:val="24"/>
              </w:rPr>
            </w:pPr>
            <w:r>
              <w:rPr>
                <w:sz w:val="24"/>
                <w:szCs w:val="24"/>
              </w:rPr>
              <w:t>3. Демонстрирует способность оценить</w:t>
            </w:r>
            <w:r w:rsidRPr="00B86688">
              <w:rPr>
                <w:sz w:val="24"/>
                <w:szCs w:val="24"/>
              </w:rPr>
              <w:t xml:space="preserve"> потенциальную добавленную стоимость </w:t>
            </w:r>
            <w:r>
              <w:rPr>
                <w:sz w:val="24"/>
                <w:szCs w:val="24"/>
              </w:rPr>
              <w:t>компании</w:t>
            </w:r>
            <w:r w:rsidRPr="00B86688">
              <w:rPr>
                <w:sz w:val="24"/>
                <w:szCs w:val="24"/>
              </w:rPr>
              <w:t xml:space="preserve">, возникающую в результате </w:t>
            </w:r>
            <w:r>
              <w:rPr>
                <w:sz w:val="24"/>
                <w:szCs w:val="24"/>
              </w:rPr>
              <w:t>реализации</w:t>
            </w:r>
            <w:r w:rsidRPr="00B86688">
              <w:rPr>
                <w:sz w:val="24"/>
                <w:szCs w:val="24"/>
              </w:rPr>
              <w:t xml:space="preserve"> инвестиционного проекта или </w:t>
            </w:r>
            <w:r>
              <w:rPr>
                <w:sz w:val="24"/>
                <w:szCs w:val="24"/>
              </w:rPr>
              <w:t>инвестиционного портфеля.</w:t>
            </w:r>
          </w:p>
        </w:tc>
        <w:tc>
          <w:tcPr>
            <w:tcW w:w="1100" w:type="pct"/>
          </w:tcPr>
          <w:p w14:paraId="10C9DCF5" w14:textId="77777777" w:rsidR="00441926" w:rsidRPr="009C587E" w:rsidRDefault="00441926" w:rsidP="00441926">
            <w:pPr>
              <w:tabs>
                <w:tab w:val="left" w:pos="540"/>
              </w:tabs>
              <w:contextualSpacing/>
              <w:rPr>
                <w:sz w:val="24"/>
                <w:szCs w:val="24"/>
              </w:rPr>
            </w:pPr>
            <w:r w:rsidRPr="009C587E">
              <w:rPr>
                <w:sz w:val="24"/>
                <w:szCs w:val="24"/>
              </w:rPr>
              <w:t xml:space="preserve">Знать </w:t>
            </w:r>
            <w:r>
              <w:rPr>
                <w:sz w:val="24"/>
                <w:szCs w:val="24"/>
              </w:rPr>
              <w:t xml:space="preserve">методы оценки </w:t>
            </w:r>
            <w:r w:rsidRPr="00B86688">
              <w:rPr>
                <w:sz w:val="24"/>
                <w:szCs w:val="24"/>
              </w:rPr>
              <w:t>потенциальн</w:t>
            </w:r>
            <w:r>
              <w:rPr>
                <w:sz w:val="24"/>
                <w:szCs w:val="24"/>
              </w:rPr>
              <w:t>ой</w:t>
            </w:r>
            <w:r w:rsidRPr="00B86688">
              <w:rPr>
                <w:sz w:val="24"/>
                <w:szCs w:val="24"/>
              </w:rPr>
              <w:t xml:space="preserve"> добавленн</w:t>
            </w:r>
            <w:r>
              <w:rPr>
                <w:sz w:val="24"/>
                <w:szCs w:val="24"/>
              </w:rPr>
              <w:t>ой</w:t>
            </w:r>
            <w:r w:rsidRPr="00B86688">
              <w:rPr>
                <w:sz w:val="24"/>
                <w:szCs w:val="24"/>
              </w:rPr>
              <w:t xml:space="preserve"> стоимост</w:t>
            </w:r>
            <w:r>
              <w:rPr>
                <w:sz w:val="24"/>
                <w:szCs w:val="24"/>
              </w:rPr>
              <w:t>и</w:t>
            </w:r>
            <w:r w:rsidRPr="00B86688">
              <w:rPr>
                <w:sz w:val="24"/>
                <w:szCs w:val="24"/>
              </w:rPr>
              <w:t xml:space="preserve"> </w:t>
            </w:r>
            <w:r>
              <w:rPr>
                <w:sz w:val="24"/>
                <w:szCs w:val="24"/>
              </w:rPr>
              <w:t>компании</w:t>
            </w:r>
          </w:p>
          <w:p w14:paraId="722DC297" w14:textId="2B2E5A14" w:rsidR="00441926" w:rsidRPr="00110EA0" w:rsidRDefault="00441926" w:rsidP="00441926">
            <w:pPr>
              <w:jc w:val="both"/>
              <w:rPr>
                <w:sz w:val="24"/>
                <w:szCs w:val="24"/>
              </w:rPr>
            </w:pPr>
            <w:r w:rsidRPr="009C587E">
              <w:rPr>
                <w:sz w:val="24"/>
                <w:szCs w:val="24"/>
              </w:rPr>
              <w:t>Уметь</w:t>
            </w:r>
            <w:r w:rsidRPr="00B86688">
              <w:rPr>
                <w:sz w:val="24"/>
                <w:szCs w:val="24"/>
              </w:rPr>
              <w:t xml:space="preserve"> </w:t>
            </w:r>
            <w:r>
              <w:rPr>
                <w:sz w:val="24"/>
                <w:szCs w:val="24"/>
              </w:rPr>
              <w:t xml:space="preserve">оценивать </w:t>
            </w:r>
            <w:r w:rsidRPr="00B86688">
              <w:rPr>
                <w:sz w:val="24"/>
                <w:szCs w:val="24"/>
              </w:rPr>
              <w:t xml:space="preserve">потенциальную добавленную стоимость </w:t>
            </w:r>
            <w:r>
              <w:rPr>
                <w:sz w:val="24"/>
                <w:szCs w:val="24"/>
              </w:rPr>
              <w:t>компании</w:t>
            </w:r>
            <w:r w:rsidRPr="00B86688">
              <w:rPr>
                <w:sz w:val="24"/>
                <w:szCs w:val="24"/>
              </w:rPr>
              <w:t xml:space="preserve">, возникающую в результате </w:t>
            </w:r>
            <w:r>
              <w:rPr>
                <w:sz w:val="24"/>
                <w:szCs w:val="24"/>
              </w:rPr>
              <w:t>реализации</w:t>
            </w:r>
            <w:r w:rsidRPr="00B86688">
              <w:rPr>
                <w:sz w:val="24"/>
                <w:szCs w:val="24"/>
              </w:rPr>
              <w:t xml:space="preserve"> инвестиционного проекта или </w:t>
            </w:r>
            <w:r>
              <w:rPr>
                <w:sz w:val="24"/>
                <w:szCs w:val="24"/>
              </w:rPr>
              <w:t>инвестиционного портфеля.</w:t>
            </w:r>
          </w:p>
        </w:tc>
        <w:tc>
          <w:tcPr>
            <w:tcW w:w="1569" w:type="pct"/>
          </w:tcPr>
          <w:p w14:paraId="76E22400" w14:textId="77777777" w:rsidR="00441926" w:rsidRDefault="00441926" w:rsidP="00441926">
            <w:pPr>
              <w:pStyle w:val="a6"/>
              <w:ind w:left="0"/>
              <w:jc w:val="both"/>
              <w:rPr>
                <w:sz w:val="24"/>
                <w:szCs w:val="24"/>
              </w:rPr>
            </w:pPr>
            <w:r>
              <w:rPr>
                <w:sz w:val="24"/>
                <w:szCs w:val="24"/>
              </w:rPr>
              <w:t xml:space="preserve">Дайте характеристику основным методам оценки </w:t>
            </w:r>
            <w:r w:rsidRPr="00B86688">
              <w:rPr>
                <w:sz w:val="24"/>
                <w:szCs w:val="24"/>
              </w:rPr>
              <w:t>потенциальн</w:t>
            </w:r>
            <w:r>
              <w:rPr>
                <w:sz w:val="24"/>
                <w:szCs w:val="24"/>
              </w:rPr>
              <w:t>ой</w:t>
            </w:r>
            <w:r w:rsidRPr="00B86688">
              <w:rPr>
                <w:sz w:val="24"/>
                <w:szCs w:val="24"/>
              </w:rPr>
              <w:t xml:space="preserve"> добавленн</w:t>
            </w:r>
            <w:r>
              <w:rPr>
                <w:sz w:val="24"/>
                <w:szCs w:val="24"/>
              </w:rPr>
              <w:t>ой</w:t>
            </w:r>
            <w:r w:rsidRPr="00B86688">
              <w:rPr>
                <w:sz w:val="24"/>
                <w:szCs w:val="24"/>
              </w:rPr>
              <w:t xml:space="preserve"> стоимост</w:t>
            </w:r>
            <w:r>
              <w:rPr>
                <w:sz w:val="24"/>
                <w:szCs w:val="24"/>
              </w:rPr>
              <w:t>и</w:t>
            </w:r>
            <w:r w:rsidRPr="00B86688">
              <w:rPr>
                <w:sz w:val="24"/>
                <w:szCs w:val="24"/>
              </w:rPr>
              <w:t xml:space="preserve"> </w:t>
            </w:r>
            <w:r>
              <w:rPr>
                <w:sz w:val="24"/>
                <w:szCs w:val="24"/>
              </w:rPr>
              <w:t>компании</w:t>
            </w:r>
          </w:p>
          <w:p w14:paraId="608F1D61" w14:textId="6F0072A9" w:rsidR="00441926" w:rsidRPr="00110EA0" w:rsidRDefault="00441926" w:rsidP="00441926">
            <w:pPr>
              <w:pStyle w:val="a6"/>
              <w:ind w:left="0"/>
              <w:jc w:val="both"/>
              <w:rPr>
                <w:bCs/>
                <w:sz w:val="24"/>
                <w:szCs w:val="24"/>
              </w:rPr>
            </w:pPr>
            <w:r>
              <w:rPr>
                <w:sz w:val="24"/>
                <w:szCs w:val="24"/>
              </w:rPr>
              <w:t xml:space="preserve">Проведите оценку </w:t>
            </w:r>
            <w:r w:rsidRPr="00B86688">
              <w:rPr>
                <w:sz w:val="24"/>
                <w:szCs w:val="24"/>
              </w:rPr>
              <w:t>потенциальн</w:t>
            </w:r>
            <w:r>
              <w:rPr>
                <w:sz w:val="24"/>
                <w:szCs w:val="24"/>
              </w:rPr>
              <w:t xml:space="preserve">ой </w:t>
            </w:r>
            <w:r w:rsidRPr="00B86688">
              <w:rPr>
                <w:sz w:val="24"/>
                <w:szCs w:val="24"/>
              </w:rPr>
              <w:t>добавленн</w:t>
            </w:r>
            <w:r>
              <w:rPr>
                <w:sz w:val="24"/>
                <w:szCs w:val="24"/>
              </w:rPr>
              <w:t>ой</w:t>
            </w:r>
            <w:r w:rsidRPr="00B86688">
              <w:rPr>
                <w:sz w:val="24"/>
                <w:szCs w:val="24"/>
              </w:rPr>
              <w:t xml:space="preserve"> стоимост</w:t>
            </w:r>
            <w:r>
              <w:rPr>
                <w:sz w:val="24"/>
                <w:szCs w:val="24"/>
              </w:rPr>
              <w:t>и</w:t>
            </w:r>
            <w:r w:rsidRPr="00B86688">
              <w:rPr>
                <w:sz w:val="24"/>
                <w:szCs w:val="24"/>
              </w:rPr>
              <w:t xml:space="preserve"> </w:t>
            </w:r>
            <w:r>
              <w:rPr>
                <w:sz w:val="24"/>
                <w:szCs w:val="24"/>
              </w:rPr>
              <w:t>компании</w:t>
            </w:r>
            <w:r w:rsidR="00440627">
              <w:rPr>
                <w:sz w:val="24"/>
                <w:szCs w:val="24"/>
              </w:rPr>
              <w:t xml:space="preserve"> (на примере любой компании)</w:t>
            </w:r>
            <w:r w:rsidRPr="00B86688">
              <w:rPr>
                <w:sz w:val="24"/>
                <w:szCs w:val="24"/>
              </w:rPr>
              <w:t>,</w:t>
            </w:r>
            <w:r w:rsidR="00440627">
              <w:rPr>
                <w:sz w:val="24"/>
                <w:szCs w:val="24"/>
              </w:rPr>
              <w:t xml:space="preserve"> которая</w:t>
            </w:r>
            <w:r w:rsidRPr="00B86688">
              <w:rPr>
                <w:sz w:val="24"/>
                <w:szCs w:val="24"/>
              </w:rPr>
              <w:t xml:space="preserve"> возника</w:t>
            </w:r>
            <w:r w:rsidR="00440627">
              <w:rPr>
                <w:sz w:val="24"/>
                <w:szCs w:val="24"/>
              </w:rPr>
              <w:t>ет</w:t>
            </w:r>
            <w:r w:rsidRPr="00B86688">
              <w:rPr>
                <w:sz w:val="24"/>
                <w:szCs w:val="24"/>
              </w:rPr>
              <w:t xml:space="preserve"> в результате </w:t>
            </w:r>
            <w:r>
              <w:rPr>
                <w:sz w:val="24"/>
                <w:szCs w:val="24"/>
              </w:rPr>
              <w:t>реализации</w:t>
            </w:r>
            <w:r w:rsidRPr="00B86688">
              <w:rPr>
                <w:sz w:val="24"/>
                <w:szCs w:val="24"/>
              </w:rPr>
              <w:t xml:space="preserve"> инвестиционного проекта или </w:t>
            </w:r>
            <w:r>
              <w:rPr>
                <w:sz w:val="24"/>
                <w:szCs w:val="24"/>
              </w:rPr>
              <w:t>инвестиционного портфеля.</w:t>
            </w:r>
          </w:p>
        </w:tc>
      </w:tr>
      <w:tr w:rsidR="00441926" w14:paraId="250311EE" w14:textId="77777777" w:rsidTr="00E23883">
        <w:trPr>
          <w:trHeight w:val="690"/>
        </w:trPr>
        <w:tc>
          <w:tcPr>
            <w:tcW w:w="1156" w:type="pct"/>
            <w:vMerge/>
          </w:tcPr>
          <w:p w14:paraId="69BD7756" w14:textId="77777777" w:rsidR="00441926" w:rsidRPr="00110EA0" w:rsidRDefault="00441926" w:rsidP="00441926">
            <w:pPr>
              <w:jc w:val="both"/>
              <w:rPr>
                <w:sz w:val="24"/>
                <w:szCs w:val="24"/>
              </w:rPr>
            </w:pPr>
          </w:p>
        </w:tc>
        <w:tc>
          <w:tcPr>
            <w:tcW w:w="1175" w:type="pct"/>
          </w:tcPr>
          <w:p w14:paraId="24980618" w14:textId="78430194" w:rsidR="00441926" w:rsidRDefault="00441926" w:rsidP="00441926">
            <w:pPr>
              <w:jc w:val="both"/>
            </w:pPr>
            <w:r>
              <w:rPr>
                <w:sz w:val="24"/>
                <w:szCs w:val="24"/>
              </w:rPr>
              <w:t>4.</w:t>
            </w:r>
            <w:r w:rsidRPr="004A15D0">
              <w:rPr>
                <w:sz w:val="24"/>
                <w:szCs w:val="24"/>
              </w:rPr>
              <w:t>Применяет методологические подходы к обоснованию финансового обеспечения крупномасштабных высоко рисковых национальных и международных бизнес-проектов</w:t>
            </w:r>
          </w:p>
        </w:tc>
        <w:tc>
          <w:tcPr>
            <w:tcW w:w="1100" w:type="pct"/>
          </w:tcPr>
          <w:p w14:paraId="0D081D34" w14:textId="77777777" w:rsidR="00441926" w:rsidRPr="009C587E" w:rsidRDefault="00441926" w:rsidP="00441926">
            <w:pPr>
              <w:tabs>
                <w:tab w:val="left" w:pos="540"/>
              </w:tabs>
              <w:contextualSpacing/>
              <w:rPr>
                <w:sz w:val="24"/>
                <w:szCs w:val="24"/>
              </w:rPr>
            </w:pPr>
            <w:r w:rsidRPr="009C587E">
              <w:rPr>
                <w:sz w:val="24"/>
                <w:szCs w:val="24"/>
              </w:rPr>
              <w:t xml:space="preserve">Знать </w:t>
            </w:r>
            <w:r w:rsidRPr="004A15D0">
              <w:rPr>
                <w:sz w:val="24"/>
                <w:szCs w:val="24"/>
              </w:rPr>
              <w:t>методологические подходы к обоснованию финансового обеспечения крупномасштабных высоко рисковых национальных и международных бизнес-проектов</w:t>
            </w:r>
          </w:p>
          <w:p w14:paraId="772E971D" w14:textId="0B550DBD" w:rsidR="00441926" w:rsidRPr="00110EA0" w:rsidRDefault="00441926" w:rsidP="00441926">
            <w:pPr>
              <w:jc w:val="both"/>
              <w:rPr>
                <w:sz w:val="24"/>
                <w:szCs w:val="24"/>
              </w:rPr>
            </w:pPr>
            <w:r w:rsidRPr="009C587E">
              <w:rPr>
                <w:sz w:val="24"/>
                <w:szCs w:val="24"/>
              </w:rPr>
              <w:t>Уметь</w:t>
            </w:r>
            <w:r w:rsidRPr="004A15D0">
              <w:rPr>
                <w:sz w:val="24"/>
                <w:szCs w:val="24"/>
              </w:rPr>
              <w:t xml:space="preserve"> обоснов</w:t>
            </w:r>
            <w:r>
              <w:rPr>
                <w:sz w:val="24"/>
                <w:szCs w:val="24"/>
              </w:rPr>
              <w:t>ывать</w:t>
            </w:r>
            <w:r w:rsidRPr="004A15D0">
              <w:rPr>
                <w:sz w:val="24"/>
                <w:szCs w:val="24"/>
              </w:rPr>
              <w:t xml:space="preserve"> финансов</w:t>
            </w:r>
            <w:r>
              <w:rPr>
                <w:sz w:val="24"/>
                <w:szCs w:val="24"/>
              </w:rPr>
              <w:t xml:space="preserve">ое </w:t>
            </w:r>
            <w:r w:rsidRPr="004A15D0">
              <w:rPr>
                <w:sz w:val="24"/>
                <w:szCs w:val="24"/>
              </w:rPr>
              <w:t>обеспечени</w:t>
            </w:r>
            <w:r>
              <w:rPr>
                <w:sz w:val="24"/>
                <w:szCs w:val="24"/>
              </w:rPr>
              <w:t xml:space="preserve">е </w:t>
            </w:r>
            <w:r w:rsidRPr="004A15D0">
              <w:rPr>
                <w:sz w:val="24"/>
                <w:szCs w:val="24"/>
              </w:rPr>
              <w:t>крупномасштабных высоко рисковых национальных и международных бизнес-проектов</w:t>
            </w:r>
          </w:p>
        </w:tc>
        <w:tc>
          <w:tcPr>
            <w:tcW w:w="1569" w:type="pct"/>
          </w:tcPr>
          <w:p w14:paraId="3286AF78" w14:textId="068D99C4" w:rsidR="00440627" w:rsidRPr="009C587E" w:rsidRDefault="00440627" w:rsidP="00440627">
            <w:pPr>
              <w:tabs>
                <w:tab w:val="left" w:pos="540"/>
              </w:tabs>
              <w:contextualSpacing/>
              <w:rPr>
                <w:sz w:val="24"/>
                <w:szCs w:val="24"/>
              </w:rPr>
            </w:pPr>
            <w:r>
              <w:rPr>
                <w:sz w:val="24"/>
                <w:szCs w:val="24"/>
              </w:rPr>
              <w:t xml:space="preserve">Охарактеризуйте </w:t>
            </w:r>
            <w:r w:rsidRPr="004A15D0">
              <w:rPr>
                <w:sz w:val="24"/>
                <w:szCs w:val="24"/>
              </w:rPr>
              <w:t>методологические подходы к обоснованию финансового обеспечения крупномасштабных высоко рисковых национальных и международных бизнес-проектов</w:t>
            </w:r>
          </w:p>
          <w:p w14:paraId="51682FEA" w14:textId="22986F22" w:rsidR="00441926" w:rsidRPr="00110EA0" w:rsidRDefault="00440627" w:rsidP="00441926">
            <w:pPr>
              <w:pStyle w:val="a6"/>
              <w:ind w:left="0"/>
              <w:jc w:val="both"/>
              <w:rPr>
                <w:bCs/>
                <w:sz w:val="24"/>
                <w:szCs w:val="24"/>
              </w:rPr>
            </w:pPr>
            <w:r>
              <w:rPr>
                <w:bCs/>
                <w:sz w:val="24"/>
                <w:szCs w:val="24"/>
              </w:rPr>
              <w:t xml:space="preserve">Оцените </w:t>
            </w:r>
            <w:r w:rsidRPr="00440627">
              <w:rPr>
                <w:bCs/>
                <w:sz w:val="24"/>
                <w:szCs w:val="24"/>
              </w:rPr>
              <w:t>обоснован</w:t>
            </w:r>
            <w:r>
              <w:rPr>
                <w:bCs/>
                <w:sz w:val="24"/>
                <w:szCs w:val="24"/>
              </w:rPr>
              <w:t>ность</w:t>
            </w:r>
            <w:r w:rsidRPr="00440627">
              <w:rPr>
                <w:bCs/>
                <w:sz w:val="24"/>
                <w:szCs w:val="24"/>
              </w:rPr>
              <w:t xml:space="preserve"> финансового обеспечения крупномасштабных высоко рисковых национальных и международных бизнес-проектов</w:t>
            </w:r>
            <w:r>
              <w:rPr>
                <w:bCs/>
                <w:sz w:val="24"/>
                <w:szCs w:val="24"/>
              </w:rPr>
              <w:t xml:space="preserve"> (на примере компании)</w:t>
            </w:r>
          </w:p>
        </w:tc>
      </w:tr>
      <w:tr w:rsidR="00E23883" w14:paraId="3A422440" w14:textId="77777777" w:rsidTr="00E23883">
        <w:tc>
          <w:tcPr>
            <w:tcW w:w="1156" w:type="pct"/>
            <w:vMerge w:val="restart"/>
          </w:tcPr>
          <w:p w14:paraId="22E87101" w14:textId="77777777" w:rsidR="00E23883" w:rsidRDefault="00E23883" w:rsidP="00E23883">
            <w:pPr>
              <w:jc w:val="both"/>
              <w:rPr>
                <w:sz w:val="24"/>
                <w:szCs w:val="24"/>
              </w:rPr>
            </w:pPr>
            <w:r w:rsidRPr="00032C21">
              <w:rPr>
                <w:sz w:val="24"/>
                <w:szCs w:val="24"/>
              </w:rPr>
              <w:t xml:space="preserve">Способность применять современные </w:t>
            </w:r>
            <w:r w:rsidRPr="00032C21">
              <w:rPr>
                <w:sz w:val="24"/>
                <w:szCs w:val="24"/>
              </w:rPr>
              <w:lastRenderedPageBreak/>
              <w:t>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p w14:paraId="4A44051C" w14:textId="77777777" w:rsidR="00E23883" w:rsidRPr="00110EA0" w:rsidRDefault="00E23883" w:rsidP="00E23883">
            <w:pPr>
              <w:jc w:val="both"/>
              <w:rPr>
                <w:sz w:val="24"/>
                <w:szCs w:val="24"/>
              </w:rPr>
            </w:pPr>
            <w:r>
              <w:rPr>
                <w:sz w:val="24"/>
                <w:szCs w:val="24"/>
              </w:rPr>
              <w:t>(ПКН-2)</w:t>
            </w:r>
          </w:p>
        </w:tc>
        <w:tc>
          <w:tcPr>
            <w:tcW w:w="1175" w:type="pct"/>
            <w:vMerge w:val="restart"/>
          </w:tcPr>
          <w:p w14:paraId="2E84E388" w14:textId="77777777" w:rsidR="00E23883" w:rsidRPr="00066B61" w:rsidRDefault="00E23883" w:rsidP="00E23883">
            <w:pPr>
              <w:jc w:val="both"/>
              <w:rPr>
                <w:sz w:val="24"/>
                <w:szCs w:val="24"/>
              </w:rPr>
            </w:pPr>
            <w:r w:rsidRPr="00066B61">
              <w:rPr>
                <w:sz w:val="24"/>
                <w:szCs w:val="24"/>
              </w:rPr>
              <w:lastRenderedPageBreak/>
              <w:t xml:space="preserve">1. Разрабатывает методы, техники и инструментарий для </w:t>
            </w:r>
            <w:r w:rsidRPr="00066B61">
              <w:rPr>
                <w:sz w:val="24"/>
                <w:szCs w:val="24"/>
              </w:rPr>
              <w:lastRenderedPageBreak/>
              <w:t xml:space="preserve">анализа и прогнозирования тенденций и социально-экономических показателей </w:t>
            </w:r>
          </w:p>
          <w:p w14:paraId="3B19A283" w14:textId="77777777" w:rsidR="00E23883" w:rsidRPr="00066B61" w:rsidRDefault="00E23883" w:rsidP="00E23883">
            <w:pPr>
              <w:jc w:val="both"/>
              <w:rPr>
                <w:sz w:val="24"/>
                <w:szCs w:val="24"/>
              </w:rPr>
            </w:pPr>
          </w:p>
        </w:tc>
        <w:tc>
          <w:tcPr>
            <w:tcW w:w="1100" w:type="pct"/>
          </w:tcPr>
          <w:p w14:paraId="4FC722C0" w14:textId="572D97EB" w:rsidR="00E23883" w:rsidRPr="009C587E" w:rsidRDefault="00E23883" w:rsidP="00E23883">
            <w:pPr>
              <w:tabs>
                <w:tab w:val="left" w:pos="540"/>
              </w:tabs>
              <w:contextualSpacing/>
              <w:rPr>
                <w:sz w:val="24"/>
                <w:szCs w:val="24"/>
              </w:rPr>
            </w:pPr>
            <w:r w:rsidRPr="009C587E">
              <w:rPr>
                <w:sz w:val="24"/>
                <w:szCs w:val="24"/>
              </w:rPr>
              <w:lastRenderedPageBreak/>
              <w:t xml:space="preserve">Знать </w:t>
            </w:r>
            <w:r w:rsidRPr="0025705B">
              <w:rPr>
                <w:sz w:val="24"/>
                <w:szCs w:val="24"/>
              </w:rPr>
              <w:t xml:space="preserve">методы, техники и инструментарий </w:t>
            </w:r>
            <w:r w:rsidRPr="0025705B">
              <w:rPr>
                <w:sz w:val="24"/>
                <w:szCs w:val="24"/>
              </w:rPr>
              <w:lastRenderedPageBreak/>
              <w:t>для анализа и прогнозирования тенденций и социально-экономических показателей</w:t>
            </w:r>
            <w:r>
              <w:rPr>
                <w:sz w:val="24"/>
                <w:szCs w:val="24"/>
              </w:rPr>
              <w:t xml:space="preserve"> с учетом влияния налогообложения</w:t>
            </w:r>
          </w:p>
          <w:p w14:paraId="617C47B7" w14:textId="258CFF6F" w:rsidR="00E23883" w:rsidRPr="00110EA0" w:rsidRDefault="00E23883" w:rsidP="00E23883">
            <w:pPr>
              <w:tabs>
                <w:tab w:val="left" w:pos="540"/>
              </w:tabs>
              <w:contextualSpacing/>
              <w:jc w:val="both"/>
              <w:rPr>
                <w:sz w:val="24"/>
                <w:szCs w:val="24"/>
              </w:rPr>
            </w:pPr>
            <w:r w:rsidRPr="009C587E">
              <w:rPr>
                <w:sz w:val="24"/>
                <w:szCs w:val="24"/>
              </w:rPr>
              <w:t xml:space="preserve">Уметь </w:t>
            </w:r>
            <w:r>
              <w:rPr>
                <w:sz w:val="24"/>
                <w:szCs w:val="24"/>
              </w:rPr>
              <w:t xml:space="preserve">применять </w:t>
            </w:r>
            <w:r w:rsidRPr="0025705B">
              <w:rPr>
                <w:sz w:val="24"/>
                <w:szCs w:val="24"/>
              </w:rPr>
              <w:t>методы, техники и инструментарий для анализа и прогнозирования тенденций и социально-экономических показателей с учетом влияния налогообложения</w:t>
            </w:r>
          </w:p>
        </w:tc>
        <w:tc>
          <w:tcPr>
            <w:tcW w:w="1569" w:type="pct"/>
          </w:tcPr>
          <w:p w14:paraId="53A5F884" w14:textId="77777777" w:rsidR="00E23883" w:rsidRDefault="00E23883" w:rsidP="00E23883">
            <w:pPr>
              <w:pStyle w:val="a6"/>
              <w:ind w:left="0"/>
              <w:jc w:val="both"/>
              <w:rPr>
                <w:sz w:val="24"/>
                <w:szCs w:val="24"/>
              </w:rPr>
            </w:pPr>
            <w:r>
              <w:rPr>
                <w:sz w:val="24"/>
                <w:szCs w:val="24"/>
              </w:rPr>
              <w:lastRenderedPageBreak/>
              <w:t>Охарактеризуйте влияние налогообложения</w:t>
            </w:r>
            <w:r w:rsidRPr="0025705B">
              <w:rPr>
                <w:sz w:val="24"/>
                <w:szCs w:val="24"/>
              </w:rPr>
              <w:t xml:space="preserve"> </w:t>
            </w:r>
            <w:r>
              <w:rPr>
                <w:sz w:val="24"/>
                <w:szCs w:val="24"/>
              </w:rPr>
              <w:t xml:space="preserve">на выбранные </w:t>
            </w:r>
            <w:r w:rsidRPr="0025705B">
              <w:rPr>
                <w:sz w:val="24"/>
                <w:szCs w:val="24"/>
              </w:rPr>
              <w:t>методы</w:t>
            </w:r>
            <w:r>
              <w:rPr>
                <w:sz w:val="24"/>
                <w:szCs w:val="24"/>
              </w:rPr>
              <w:t xml:space="preserve"> </w:t>
            </w:r>
            <w:r w:rsidRPr="0025705B">
              <w:rPr>
                <w:sz w:val="24"/>
                <w:szCs w:val="24"/>
              </w:rPr>
              <w:t xml:space="preserve">анализа </w:t>
            </w:r>
            <w:r>
              <w:rPr>
                <w:sz w:val="24"/>
                <w:szCs w:val="24"/>
              </w:rPr>
              <w:lastRenderedPageBreak/>
              <w:t>для целей прогнозирования и планирования</w:t>
            </w:r>
            <w:r w:rsidRPr="0025705B">
              <w:rPr>
                <w:sz w:val="24"/>
                <w:szCs w:val="24"/>
              </w:rPr>
              <w:t xml:space="preserve"> социально-экономических показателей</w:t>
            </w:r>
            <w:r>
              <w:rPr>
                <w:sz w:val="24"/>
                <w:szCs w:val="24"/>
              </w:rPr>
              <w:t xml:space="preserve"> деятельности государства. </w:t>
            </w:r>
          </w:p>
          <w:p w14:paraId="77D8264C" w14:textId="213BD478" w:rsidR="00E23883" w:rsidRPr="00110EA0" w:rsidRDefault="00E23883" w:rsidP="00E23883">
            <w:pPr>
              <w:pStyle w:val="a6"/>
              <w:ind w:left="0"/>
              <w:jc w:val="both"/>
              <w:rPr>
                <w:bCs/>
                <w:sz w:val="24"/>
                <w:szCs w:val="24"/>
              </w:rPr>
            </w:pPr>
            <w:r>
              <w:rPr>
                <w:bCs/>
                <w:sz w:val="24"/>
                <w:szCs w:val="24"/>
              </w:rPr>
              <w:t xml:space="preserve">Оцените эффект и эффективность от применения </w:t>
            </w:r>
            <w:r w:rsidRPr="00C5288A">
              <w:rPr>
                <w:bCs/>
                <w:sz w:val="24"/>
                <w:szCs w:val="24"/>
              </w:rPr>
              <w:t>метод</w:t>
            </w:r>
            <w:r>
              <w:rPr>
                <w:bCs/>
                <w:sz w:val="24"/>
                <w:szCs w:val="24"/>
              </w:rPr>
              <w:t>ов</w:t>
            </w:r>
            <w:r w:rsidRPr="00C5288A">
              <w:rPr>
                <w:bCs/>
                <w:sz w:val="24"/>
                <w:szCs w:val="24"/>
              </w:rPr>
              <w:t xml:space="preserve"> анализа для целей прогнозирования и планирования социально-экономических показателей деятельности государства.</w:t>
            </w:r>
          </w:p>
        </w:tc>
      </w:tr>
      <w:tr w:rsidR="00E23883" w14:paraId="718D333D" w14:textId="77777777" w:rsidTr="00E23883">
        <w:tc>
          <w:tcPr>
            <w:tcW w:w="1156" w:type="pct"/>
            <w:vMerge/>
          </w:tcPr>
          <w:p w14:paraId="167581CC" w14:textId="77777777" w:rsidR="00E23883" w:rsidRPr="00110EA0" w:rsidRDefault="00E23883" w:rsidP="00E23883">
            <w:pPr>
              <w:jc w:val="both"/>
              <w:rPr>
                <w:sz w:val="24"/>
                <w:szCs w:val="24"/>
              </w:rPr>
            </w:pPr>
          </w:p>
        </w:tc>
        <w:tc>
          <w:tcPr>
            <w:tcW w:w="1175" w:type="pct"/>
            <w:vMerge/>
          </w:tcPr>
          <w:p w14:paraId="35011AB8" w14:textId="77777777" w:rsidR="00E23883" w:rsidRPr="00066B61" w:rsidRDefault="00E23883" w:rsidP="00E23883">
            <w:pPr>
              <w:jc w:val="both"/>
              <w:rPr>
                <w:sz w:val="24"/>
                <w:szCs w:val="24"/>
              </w:rPr>
            </w:pPr>
          </w:p>
        </w:tc>
        <w:tc>
          <w:tcPr>
            <w:tcW w:w="1100" w:type="pct"/>
          </w:tcPr>
          <w:p w14:paraId="2D301D71" w14:textId="35265C27" w:rsidR="00E23883" w:rsidRPr="009C587E" w:rsidRDefault="00E23883" w:rsidP="00E23883">
            <w:pPr>
              <w:tabs>
                <w:tab w:val="left" w:pos="540"/>
              </w:tabs>
              <w:contextualSpacing/>
              <w:rPr>
                <w:sz w:val="24"/>
                <w:szCs w:val="24"/>
              </w:rPr>
            </w:pPr>
            <w:r w:rsidRPr="009C587E">
              <w:rPr>
                <w:sz w:val="24"/>
                <w:szCs w:val="24"/>
              </w:rPr>
              <w:t xml:space="preserve">Знать </w:t>
            </w:r>
            <w:r w:rsidRPr="00221ED2">
              <w:rPr>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r>
              <w:rPr>
                <w:sz w:val="24"/>
                <w:szCs w:val="24"/>
              </w:rPr>
              <w:t xml:space="preserve"> с учетом влияния налогообложения</w:t>
            </w:r>
          </w:p>
          <w:p w14:paraId="066AD3BF" w14:textId="29E642E8" w:rsidR="00E23883" w:rsidRPr="00110EA0" w:rsidRDefault="00E23883" w:rsidP="00E23883">
            <w:pPr>
              <w:jc w:val="both"/>
              <w:rPr>
                <w:sz w:val="24"/>
                <w:szCs w:val="24"/>
              </w:rPr>
            </w:pPr>
            <w:r w:rsidRPr="009C587E">
              <w:rPr>
                <w:sz w:val="24"/>
                <w:szCs w:val="24"/>
              </w:rPr>
              <w:t xml:space="preserve">Уметь </w:t>
            </w:r>
            <w:r>
              <w:rPr>
                <w:sz w:val="24"/>
                <w:szCs w:val="24"/>
              </w:rPr>
              <w:t xml:space="preserve">применять </w:t>
            </w:r>
            <w:r w:rsidRPr="00221ED2">
              <w:rPr>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с учетом влияния налогообложения</w:t>
            </w:r>
          </w:p>
        </w:tc>
        <w:tc>
          <w:tcPr>
            <w:tcW w:w="1569" w:type="pct"/>
          </w:tcPr>
          <w:p w14:paraId="0F52C462" w14:textId="77777777" w:rsidR="00E23883" w:rsidRDefault="00E23883" w:rsidP="00E23883">
            <w:pPr>
              <w:pStyle w:val="a6"/>
              <w:ind w:left="0"/>
              <w:jc w:val="both"/>
              <w:rPr>
                <w:sz w:val="24"/>
                <w:szCs w:val="24"/>
              </w:rPr>
            </w:pPr>
            <w:r>
              <w:rPr>
                <w:bCs/>
                <w:sz w:val="24"/>
                <w:szCs w:val="24"/>
              </w:rPr>
              <w:t>Охарактеризуйте и</w:t>
            </w:r>
            <w:r w:rsidRPr="00221ED2">
              <w:rPr>
                <w:sz w:val="24"/>
                <w:szCs w:val="24"/>
              </w:rPr>
              <w:t>нструменты диагностики изменения состояния объектов управления на ранних стадиях в целях прогнозирования результатов их деятельности</w:t>
            </w:r>
            <w:r>
              <w:rPr>
                <w:sz w:val="24"/>
                <w:szCs w:val="24"/>
              </w:rPr>
              <w:t>.</w:t>
            </w:r>
          </w:p>
          <w:p w14:paraId="4B4A0421" w14:textId="75448D55" w:rsidR="00E23883" w:rsidRPr="00110EA0" w:rsidRDefault="00E23883" w:rsidP="00E23883">
            <w:pPr>
              <w:pStyle w:val="a6"/>
              <w:ind w:left="0"/>
              <w:jc w:val="both"/>
              <w:rPr>
                <w:bCs/>
                <w:sz w:val="24"/>
                <w:szCs w:val="24"/>
              </w:rPr>
            </w:pPr>
            <w:r>
              <w:rPr>
                <w:sz w:val="24"/>
                <w:szCs w:val="24"/>
              </w:rPr>
              <w:t>Оцените эффект от</w:t>
            </w:r>
            <w:r w:rsidRPr="00221ED2">
              <w:rPr>
                <w:sz w:val="24"/>
                <w:szCs w:val="24"/>
              </w:rPr>
              <w:t xml:space="preserve"> предотвращения негативных последствий</w:t>
            </w:r>
            <w:r>
              <w:rPr>
                <w:sz w:val="24"/>
                <w:szCs w:val="24"/>
              </w:rPr>
              <w:t xml:space="preserve"> с учетом влияния налогообложения.</w:t>
            </w:r>
          </w:p>
        </w:tc>
      </w:tr>
      <w:tr w:rsidR="00E23883" w14:paraId="71947464" w14:textId="77777777" w:rsidTr="00E23883">
        <w:tc>
          <w:tcPr>
            <w:tcW w:w="1156" w:type="pct"/>
            <w:vMerge/>
          </w:tcPr>
          <w:p w14:paraId="50F38F6A" w14:textId="77777777" w:rsidR="00E23883" w:rsidRPr="00110EA0" w:rsidRDefault="00E23883" w:rsidP="00E23883">
            <w:pPr>
              <w:jc w:val="both"/>
              <w:rPr>
                <w:sz w:val="24"/>
                <w:szCs w:val="24"/>
              </w:rPr>
            </w:pPr>
          </w:p>
        </w:tc>
        <w:tc>
          <w:tcPr>
            <w:tcW w:w="1175" w:type="pct"/>
            <w:vMerge w:val="restart"/>
          </w:tcPr>
          <w:p w14:paraId="2AD1B0D9" w14:textId="77777777" w:rsidR="00E23883" w:rsidRPr="00066B61" w:rsidRDefault="00E23883" w:rsidP="00E23883">
            <w:pPr>
              <w:jc w:val="both"/>
              <w:rPr>
                <w:sz w:val="24"/>
                <w:szCs w:val="24"/>
              </w:rPr>
            </w:pPr>
            <w:r w:rsidRPr="00066B61">
              <w:rPr>
                <w:sz w:val="24"/>
                <w:szCs w:val="24"/>
              </w:rPr>
              <w:t xml:space="preserve">2. Использует инструменты </w:t>
            </w:r>
            <w:r w:rsidRPr="00066B61">
              <w:rPr>
                <w:sz w:val="24"/>
                <w:szCs w:val="24"/>
              </w:rPr>
              <w:lastRenderedPageBreak/>
              <w:t>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1100" w:type="pct"/>
          </w:tcPr>
          <w:p w14:paraId="01A1835F" w14:textId="47BD9452" w:rsidR="00E23883" w:rsidRPr="009C587E" w:rsidRDefault="00E23883" w:rsidP="00E23883">
            <w:pPr>
              <w:tabs>
                <w:tab w:val="left" w:pos="540"/>
              </w:tabs>
              <w:contextualSpacing/>
              <w:rPr>
                <w:sz w:val="24"/>
                <w:szCs w:val="24"/>
              </w:rPr>
            </w:pPr>
            <w:r w:rsidRPr="009C587E">
              <w:rPr>
                <w:sz w:val="24"/>
                <w:szCs w:val="24"/>
              </w:rPr>
              <w:lastRenderedPageBreak/>
              <w:t xml:space="preserve">Знать </w:t>
            </w:r>
            <w:r>
              <w:rPr>
                <w:sz w:val="24"/>
                <w:szCs w:val="24"/>
              </w:rPr>
              <w:t xml:space="preserve">основные показатели, </w:t>
            </w:r>
            <w:r>
              <w:rPr>
                <w:sz w:val="24"/>
                <w:szCs w:val="24"/>
              </w:rPr>
              <w:lastRenderedPageBreak/>
              <w:t xml:space="preserve">определяющие </w:t>
            </w:r>
            <w:r w:rsidRPr="00221ED2">
              <w:rPr>
                <w:sz w:val="24"/>
                <w:szCs w:val="24"/>
              </w:rPr>
              <w:t>финансово-экономическо</w:t>
            </w:r>
            <w:r>
              <w:rPr>
                <w:sz w:val="24"/>
                <w:szCs w:val="24"/>
              </w:rPr>
              <w:t xml:space="preserve">е </w:t>
            </w:r>
            <w:r w:rsidRPr="00221ED2">
              <w:rPr>
                <w:sz w:val="24"/>
                <w:szCs w:val="24"/>
              </w:rPr>
              <w:t>состояни</w:t>
            </w:r>
            <w:r>
              <w:rPr>
                <w:sz w:val="24"/>
                <w:szCs w:val="24"/>
              </w:rPr>
              <w:t>е</w:t>
            </w:r>
            <w:r w:rsidRPr="00221ED2">
              <w:rPr>
                <w:sz w:val="24"/>
                <w:szCs w:val="24"/>
              </w:rPr>
              <w:t xml:space="preserve"> организаций</w:t>
            </w:r>
          </w:p>
          <w:p w14:paraId="497A386B" w14:textId="2C3972C2" w:rsidR="00E23883" w:rsidRPr="00110EA0" w:rsidRDefault="00E23883" w:rsidP="00E23883">
            <w:pPr>
              <w:tabs>
                <w:tab w:val="left" w:pos="540"/>
              </w:tabs>
              <w:contextualSpacing/>
              <w:jc w:val="both"/>
              <w:rPr>
                <w:sz w:val="24"/>
                <w:szCs w:val="24"/>
              </w:rPr>
            </w:pPr>
            <w:r w:rsidRPr="009C587E">
              <w:rPr>
                <w:sz w:val="24"/>
                <w:szCs w:val="24"/>
              </w:rPr>
              <w:t xml:space="preserve">Уметь </w:t>
            </w:r>
            <w:r w:rsidRPr="00221ED2">
              <w:rPr>
                <w:sz w:val="24"/>
                <w:szCs w:val="24"/>
              </w:rPr>
              <w:t xml:space="preserve">прогнозировать </w:t>
            </w:r>
            <w:r>
              <w:rPr>
                <w:sz w:val="24"/>
                <w:szCs w:val="24"/>
              </w:rPr>
              <w:t xml:space="preserve">изменение </w:t>
            </w:r>
            <w:r w:rsidRPr="00221ED2">
              <w:rPr>
                <w:sz w:val="24"/>
                <w:szCs w:val="24"/>
              </w:rPr>
              <w:t>финансово-экономическо</w:t>
            </w:r>
            <w:r>
              <w:rPr>
                <w:sz w:val="24"/>
                <w:szCs w:val="24"/>
              </w:rPr>
              <w:t>го</w:t>
            </w:r>
            <w:r w:rsidRPr="00221ED2">
              <w:rPr>
                <w:sz w:val="24"/>
                <w:szCs w:val="24"/>
              </w:rPr>
              <w:t xml:space="preserve"> состояни</w:t>
            </w:r>
            <w:r>
              <w:rPr>
                <w:sz w:val="24"/>
                <w:szCs w:val="24"/>
              </w:rPr>
              <w:t>я</w:t>
            </w:r>
            <w:r w:rsidRPr="00221ED2">
              <w:rPr>
                <w:sz w:val="24"/>
                <w:szCs w:val="24"/>
              </w:rPr>
              <w:t xml:space="preserve"> организаций</w:t>
            </w:r>
            <w:r>
              <w:rPr>
                <w:sz w:val="24"/>
                <w:szCs w:val="24"/>
              </w:rPr>
              <w:t xml:space="preserve"> при изменении значимых показателей, в том числе по налогам.</w:t>
            </w:r>
          </w:p>
        </w:tc>
        <w:tc>
          <w:tcPr>
            <w:tcW w:w="1569" w:type="pct"/>
          </w:tcPr>
          <w:p w14:paraId="61EEFCC0" w14:textId="77777777" w:rsidR="00E23883" w:rsidRPr="009C587E" w:rsidRDefault="00E23883" w:rsidP="00E23883">
            <w:pPr>
              <w:tabs>
                <w:tab w:val="left" w:pos="540"/>
              </w:tabs>
              <w:contextualSpacing/>
              <w:rPr>
                <w:sz w:val="24"/>
                <w:szCs w:val="24"/>
              </w:rPr>
            </w:pPr>
            <w:r>
              <w:rPr>
                <w:sz w:val="24"/>
                <w:szCs w:val="24"/>
              </w:rPr>
              <w:lastRenderedPageBreak/>
              <w:t xml:space="preserve">Дайте характеристику основных показателей, </w:t>
            </w:r>
            <w:r>
              <w:rPr>
                <w:sz w:val="24"/>
                <w:szCs w:val="24"/>
              </w:rPr>
              <w:lastRenderedPageBreak/>
              <w:t xml:space="preserve">определяющих </w:t>
            </w:r>
            <w:r w:rsidRPr="00221ED2">
              <w:rPr>
                <w:sz w:val="24"/>
                <w:szCs w:val="24"/>
              </w:rPr>
              <w:t>финансово-экономическо</w:t>
            </w:r>
            <w:r>
              <w:rPr>
                <w:sz w:val="24"/>
                <w:szCs w:val="24"/>
              </w:rPr>
              <w:t xml:space="preserve">е </w:t>
            </w:r>
            <w:r w:rsidRPr="00221ED2">
              <w:rPr>
                <w:sz w:val="24"/>
                <w:szCs w:val="24"/>
              </w:rPr>
              <w:t>состояни</w:t>
            </w:r>
            <w:r>
              <w:rPr>
                <w:sz w:val="24"/>
                <w:szCs w:val="24"/>
              </w:rPr>
              <w:t>е</w:t>
            </w:r>
            <w:r w:rsidRPr="00221ED2">
              <w:rPr>
                <w:sz w:val="24"/>
                <w:szCs w:val="24"/>
              </w:rPr>
              <w:t xml:space="preserve"> организаций</w:t>
            </w:r>
            <w:r>
              <w:rPr>
                <w:sz w:val="24"/>
                <w:szCs w:val="24"/>
              </w:rPr>
              <w:t>.</w:t>
            </w:r>
          </w:p>
          <w:p w14:paraId="70D33490" w14:textId="286329CB" w:rsidR="00E23883" w:rsidRPr="00110EA0" w:rsidRDefault="00E23883" w:rsidP="00E23883">
            <w:pPr>
              <w:rPr>
                <w:bCs/>
                <w:sz w:val="24"/>
                <w:szCs w:val="24"/>
              </w:rPr>
            </w:pPr>
            <w:r>
              <w:rPr>
                <w:bCs/>
                <w:sz w:val="24"/>
                <w:szCs w:val="24"/>
              </w:rPr>
              <w:t xml:space="preserve">Оцените </w:t>
            </w:r>
            <w:r w:rsidRPr="0034287E">
              <w:rPr>
                <w:bCs/>
                <w:sz w:val="24"/>
                <w:szCs w:val="24"/>
              </w:rPr>
              <w:t>изменение финансово-экономического состояния организаций при изменении значимых показателей, в том числе по налогам.</w:t>
            </w:r>
            <w:r>
              <w:rPr>
                <w:bCs/>
                <w:sz w:val="24"/>
                <w:szCs w:val="24"/>
              </w:rPr>
              <w:t xml:space="preserve"> </w:t>
            </w:r>
          </w:p>
        </w:tc>
      </w:tr>
      <w:tr w:rsidR="00E23883" w14:paraId="6F62274C" w14:textId="77777777" w:rsidTr="00E23883">
        <w:tc>
          <w:tcPr>
            <w:tcW w:w="1156" w:type="pct"/>
            <w:vMerge/>
          </w:tcPr>
          <w:p w14:paraId="674218BC" w14:textId="77777777" w:rsidR="00E23883" w:rsidRPr="00110EA0" w:rsidRDefault="00E23883" w:rsidP="00E23883">
            <w:pPr>
              <w:jc w:val="both"/>
              <w:rPr>
                <w:sz w:val="24"/>
                <w:szCs w:val="24"/>
              </w:rPr>
            </w:pPr>
          </w:p>
        </w:tc>
        <w:tc>
          <w:tcPr>
            <w:tcW w:w="1175" w:type="pct"/>
            <w:vMerge/>
          </w:tcPr>
          <w:p w14:paraId="6DBBE09A" w14:textId="77777777" w:rsidR="00E23883" w:rsidRPr="00066B61" w:rsidRDefault="00E23883" w:rsidP="00E23883">
            <w:pPr>
              <w:jc w:val="both"/>
              <w:rPr>
                <w:sz w:val="24"/>
                <w:szCs w:val="24"/>
              </w:rPr>
            </w:pPr>
          </w:p>
        </w:tc>
        <w:tc>
          <w:tcPr>
            <w:tcW w:w="1100" w:type="pct"/>
          </w:tcPr>
          <w:p w14:paraId="32F44C81" w14:textId="77777777" w:rsidR="00E23883" w:rsidRPr="009C587E" w:rsidRDefault="00E23883" w:rsidP="00E23883">
            <w:pPr>
              <w:tabs>
                <w:tab w:val="left" w:pos="540"/>
              </w:tabs>
              <w:contextualSpacing/>
              <w:rPr>
                <w:sz w:val="24"/>
                <w:szCs w:val="24"/>
              </w:rPr>
            </w:pPr>
            <w:r w:rsidRPr="009C587E">
              <w:rPr>
                <w:sz w:val="24"/>
                <w:szCs w:val="24"/>
              </w:rPr>
              <w:t xml:space="preserve">Знать </w:t>
            </w:r>
            <w:r>
              <w:rPr>
                <w:sz w:val="24"/>
                <w:szCs w:val="24"/>
              </w:rPr>
              <w:t xml:space="preserve">инновационные </w:t>
            </w:r>
            <w:r w:rsidRPr="00065283">
              <w:rPr>
                <w:sz w:val="24"/>
                <w:szCs w:val="24"/>
              </w:rPr>
              <w:t>интеллектуальные информационные технологии для повышения эффективности управления знаниями</w:t>
            </w:r>
          </w:p>
          <w:p w14:paraId="5BA45AE5" w14:textId="6127AF8A" w:rsidR="00E23883" w:rsidRPr="00110EA0" w:rsidRDefault="00E23883" w:rsidP="00E23883">
            <w:pPr>
              <w:jc w:val="both"/>
              <w:rPr>
                <w:sz w:val="24"/>
                <w:szCs w:val="24"/>
              </w:rPr>
            </w:pPr>
            <w:r w:rsidRPr="009C587E">
              <w:rPr>
                <w:sz w:val="24"/>
                <w:szCs w:val="24"/>
              </w:rPr>
              <w:t xml:space="preserve">Уметь </w:t>
            </w:r>
            <w:r>
              <w:rPr>
                <w:sz w:val="24"/>
                <w:szCs w:val="24"/>
              </w:rPr>
              <w:t xml:space="preserve">применять </w:t>
            </w:r>
            <w:r w:rsidRPr="00065283">
              <w:rPr>
                <w:sz w:val="24"/>
                <w:szCs w:val="24"/>
              </w:rPr>
              <w:t>инновационные интеллектуальные информационные технологии для повышения эффективности управления знаниями</w:t>
            </w:r>
          </w:p>
        </w:tc>
        <w:tc>
          <w:tcPr>
            <w:tcW w:w="1569" w:type="pct"/>
          </w:tcPr>
          <w:p w14:paraId="7F4714A1" w14:textId="77777777" w:rsidR="00E23883" w:rsidRDefault="00E23883" w:rsidP="00E23883">
            <w:pPr>
              <w:pStyle w:val="a6"/>
              <w:ind w:left="0"/>
              <w:jc w:val="both"/>
              <w:rPr>
                <w:bCs/>
                <w:sz w:val="24"/>
                <w:szCs w:val="24"/>
              </w:rPr>
            </w:pPr>
            <w:r>
              <w:rPr>
                <w:bCs/>
                <w:sz w:val="24"/>
                <w:szCs w:val="24"/>
              </w:rPr>
              <w:t xml:space="preserve">Охарактеризуйте </w:t>
            </w:r>
            <w:r w:rsidRPr="0034287E">
              <w:rPr>
                <w:bCs/>
                <w:sz w:val="24"/>
                <w:szCs w:val="24"/>
              </w:rPr>
              <w:t>инновационные интеллектуальные информационные технологии для повышения эффективности управления знаниями</w:t>
            </w:r>
            <w:r>
              <w:rPr>
                <w:bCs/>
                <w:sz w:val="24"/>
                <w:szCs w:val="24"/>
              </w:rPr>
              <w:t>.</w:t>
            </w:r>
          </w:p>
          <w:p w14:paraId="4B3FF335" w14:textId="64EF540E" w:rsidR="00E23883" w:rsidRPr="00110EA0" w:rsidRDefault="00E23883" w:rsidP="00E23883">
            <w:pPr>
              <w:pStyle w:val="a6"/>
              <w:ind w:left="0"/>
              <w:jc w:val="both"/>
              <w:rPr>
                <w:bCs/>
                <w:sz w:val="24"/>
                <w:szCs w:val="24"/>
              </w:rPr>
            </w:pPr>
            <w:r>
              <w:rPr>
                <w:bCs/>
                <w:sz w:val="24"/>
                <w:szCs w:val="24"/>
              </w:rPr>
              <w:t xml:space="preserve">Оцените эффект от применения </w:t>
            </w:r>
            <w:r w:rsidRPr="0034287E">
              <w:rPr>
                <w:bCs/>
                <w:sz w:val="24"/>
                <w:szCs w:val="24"/>
              </w:rPr>
              <w:t>инновационны</w:t>
            </w:r>
            <w:r>
              <w:rPr>
                <w:bCs/>
                <w:sz w:val="24"/>
                <w:szCs w:val="24"/>
              </w:rPr>
              <w:t xml:space="preserve">х </w:t>
            </w:r>
            <w:r w:rsidRPr="0034287E">
              <w:rPr>
                <w:bCs/>
                <w:sz w:val="24"/>
                <w:szCs w:val="24"/>
              </w:rPr>
              <w:t>интеллектуальны</w:t>
            </w:r>
            <w:r>
              <w:rPr>
                <w:bCs/>
                <w:sz w:val="24"/>
                <w:szCs w:val="24"/>
              </w:rPr>
              <w:t>х</w:t>
            </w:r>
            <w:r w:rsidRPr="0034287E">
              <w:rPr>
                <w:bCs/>
                <w:sz w:val="24"/>
                <w:szCs w:val="24"/>
              </w:rPr>
              <w:t xml:space="preserve"> информационны</w:t>
            </w:r>
            <w:r>
              <w:rPr>
                <w:bCs/>
                <w:sz w:val="24"/>
                <w:szCs w:val="24"/>
              </w:rPr>
              <w:t xml:space="preserve">х </w:t>
            </w:r>
            <w:r w:rsidRPr="0034287E">
              <w:rPr>
                <w:bCs/>
                <w:sz w:val="24"/>
                <w:szCs w:val="24"/>
              </w:rPr>
              <w:t>технологи</w:t>
            </w:r>
            <w:r>
              <w:rPr>
                <w:bCs/>
                <w:sz w:val="24"/>
                <w:szCs w:val="24"/>
              </w:rPr>
              <w:t>й</w:t>
            </w:r>
            <w:r w:rsidRPr="0034287E">
              <w:rPr>
                <w:bCs/>
                <w:sz w:val="24"/>
                <w:szCs w:val="24"/>
              </w:rPr>
              <w:t xml:space="preserve"> для повышения эффективности управления знаниями</w:t>
            </w:r>
            <w:r>
              <w:rPr>
                <w:bCs/>
                <w:sz w:val="24"/>
                <w:szCs w:val="24"/>
              </w:rPr>
              <w:t xml:space="preserve"> в области налогообложения.</w:t>
            </w:r>
          </w:p>
        </w:tc>
      </w:tr>
      <w:tr w:rsidR="00E23883" w14:paraId="71189BF2" w14:textId="77777777" w:rsidTr="00E23883">
        <w:tc>
          <w:tcPr>
            <w:tcW w:w="1156" w:type="pct"/>
          </w:tcPr>
          <w:p w14:paraId="238A6FCB" w14:textId="77777777" w:rsidR="00E23883" w:rsidRPr="00110EA0" w:rsidRDefault="00E23883" w:rsidP="00E23883">
            <w:pPr>
              <w:jc w:val="both"/>
              <w:rPr>
                <w:sz w:val="24"/>
                <w:szCs w:val="24"/>
              </w:rPr>
            </w:pPr>
          </w:p>
        </w:tc>
        <w:tc>
          <w:tcPr>
            <w:tcW w:w="1175" w:type="pct"/>
          </w:tcPr>
          <w:p w14:paraId="10EF88DA" w14:textId="77777777" w:rsidR="00E23883" w:rsidRPr="00066B61" w:rsidRDefault="00E23883" w:rsidP="00E23883">
            <w:pPr>
              <w:jc w:val="both"/>
              <w:rPr>
                <w:sz w:val="24"/>
                <w:szCs w:val="24"/>
              </w:rPr>
            </w:pPr>
            <w:r w:rsidRPr="00066B61">
              <w:rPr>
                <w:sz w:val="24"/>
                <w:szCs w:val="24"/>
              </w:rPr>
              <w:t>3. Владеет способностью анализировать проблемы финансово-экономического состояния организаций и прогнозировать их последствия.</w:t>
            </w:r>
          </w:p>
        </w:tc>
        <w:tc>
          <w:tcPr>
            <w:tcW w:w="1100" w:type="pct"/>
          </w:tcPr>
          <w:p w14:paraId="4A862BF1" w14:textId="32F90A31" w:rsidR="00E23883" w:rsidRDefault="00E23883" w:rsidP="00E23883">
            <w:pPr>
              <w:tabs>
                <w:tab w:val="left" w:pos="540"/>
              </w:tabs>
              <w:contextualSpacing/>
              <w:rPr>
                <w:sz w:val="24"/>
                <w:szCs w:val="24"/>
              </w:rPr>
            </w:pPr>
            <w:r w:rsidRPr="009C587E">
              <w:rPr>
                <w:sz w:val="24"/>
                <w:szCs w:val="24"/>
              </w:rPr>
              <w:t xml:space="preserve">Знать </w:t>
            </w:r>
            <w:r w:rsidRPr="00830A78">
              <w:rPr>
                <w:sz w:val="24"/>
                <w:szCs w:val="24"/>
              </w:rPr>
              <w:t>систем</w:t>
            </w:r>
            <w:r>
              <w:rPr>
                <w:sz w:val="24"/>
                <w:szCs w:val="24"/>
              </w:rPr>
              <w:t>у</w:t>
            </w:r>
            <w:r w:rsidRPr="00830A78">
              <w:rPr>
                <w:sz w:val="24"/>
                <w:szCs w:val="24"/>
              </w:rPr>
              <w:t xml:space="preserve"> бизнес -и финансового планирования для корпораций и компаний с учетом</w:t>
            </w:r>
            <w:r>
              <w:rPr>
                <w:sz w:val="24"/>
                <w:szCs w:val="24"/>
              </w:rPr>
              <w:t xml:space="preserve"> специфики налогообложения </w:t>
            </w:r>
          </w:p>
          <w:p w14:paraId="1850A6CD" w14:textId="77777777" w:rsidR="00E23883" w:rsidRPr="0002038E" w:rsidRDefault="00E23883" w:rsidP="00E23883">
            <w:pPr>
              <w:tabs>
                <w:tab w:val="left" w:pos="540"/>
              </w:tabs>
              <w:contextualSpacing/>
              <w:rPr>
                <w:sz w:val="24"/>
                <w:szCs w:val="24"/>
              </w:rPr>
            </w:pPr>
            <w:r w:rsidRPr="009C587E">
              <w:rPr>
                <w:sz w:val="24"/>
                <w:szCs w:val="24"/>
              </w:rPr>
              <w:t xml:space="preserve">Уметь </w:t>
            </w:r>
            <w:r>
              <w:rPr>
                <w:sz w:val="24"/>
                <w:szCs w:val="24"/>
              </w:rPr>
              <w:t xml:space="preserve">применять методы </w:t>
            </w:r>
            <w:r w:rsidRPr="0002038E">
              <w:rPr>
                <w:sz w:val="24"/>
                <w:szCs w:val="24"/>
              </w:rPr>
              <w:t xml:space="preserve">бизнес -и финансового планирования для корпораций и компаний с учетом специфики налогообложения </w:t>
            </w:r>
          </w:p>
          <w:p w14:paraId="5061DF52" w14:textId="77777777" w:rsidR="00E23883" w:rsidRPr="00110EA0" w:rsidRDefault="00E23883" w:rsidP="00E23883">
            <w:pPr>
              <w:jc w:val="both"/>
              <w:rPr>
                <w:sz w:val="24"/>
                <w:szCs w:val="24"/>
              </w:rPr>
            </w:pPr>
          </w:p>
        </w:tc>
        <w:tc>
          <w:tcPr>
            <w:tcW w:w="1569" w:type="pct"/>
          </w:tcPr>
          <w:p w14:paraId="4C7888C2" w14:textId="77777777" w:rsidR="00E23883" w:rsidRDefault="00E23883" w:rsidP="00E23883">
            <w:pPr>
              <w:pStyle w:val="a6"/>
              <w:ind w:left="0"/>
              <w:jc w:val="both"/>
              <w:rPr>
                <w:bCs/>
                <w:sz w:val="24"/>
                <w:szCs w:val="24"/>
              </w:rPr>
            </w:pPr>
            <w:r>
              <w:rPr>
                <w:bCs/>
                <w:sz w:val="24"/>
                <w:szCs w:val="24"/>
              </w:rPr>
              <w:t xml:space="preserve">Охарактеризуйте </w:t>
            </w:r>
            <w:r w:rsidRPr="0034287E">
              <w:rPr>
                <w:bCs/>
                <w:sz w:val="24"/>
                <w:szCs w:val="24"/>
              </w:rPr>
              <w:t>основные показатели для оценки налоговых рисков стартапа</w:t>
            </w:r>
            <w:r>
              <w:rPr>
                <w:bCs/>
                <w:sz w:val="24"/>
                <w:szCs w:val="24"/>
              </w:rPr>
              <w:t>.</w:t>
            </w:r>
          </w:p>
          <w:p w14:paraId="55C13B9B" w14:textId="472354FD" w:rsidR="00E23883" w:rsidRPr="00110EA0" w:rsidRDefault="00E23883" w:rsidP="00E23883">
            <w:pPr>
              <w:pStyle w:val="a6"/>
              <w:ind w:left="0"/>
              <w:jc w:val="both"/>
              <w:rPr>
                <w:bCs/>
                <w:sz w:val="24"/>
                <w:szCs w:val="24"/>
              </w:rPr>
            </w:pPr>
            <w:r>
              <w:rPr>
                <w:bCs/>
                <w:sz w:val="24"/>
                <w:szCs w:val="24"/>
              </w:rPr>
              <w:t>Оцените налоговые риски стартапа при условии заданных параметров.</w:t>
            </w:r>
          </w:p>
        </w:tc>
      </w:tr>
      <w:tr w:rsidR="00E23883" w14:paraId="7AB6196A" w14:textId="77777777" w:rsidTr="00E23883">
        <w:tc>
          <w:tcPr>
            <w:tcW w:w="1156" w:type="pct"/>
          </w:tcPr>
          <w:p w14:paraId="58238FAB" w14:textId="77777777" w:rsidR="00E23883" w:rsidRPr="00110EA0" w:rsidRDefault="00E23883" w:rsidP="00E23883">
            <w:pPr>
              <w:jc w:val="both"/>
              <w:rPr>
                <w:sz w:val="24"/>
                <w:szCs w:val="24"/>
              </w:rPr>
            </w:pPr>
          </w:p>
        </w:tc>
        <w:tc>
          <w:tcPr>
            <w:tcW w:w="1175" w:type="pct"/>
          </w:tcPr>
          <w:p w14:paraId="674B7D98" w14:textId="77777777" w:rsidR="00E23883" w:rsidRPr="00066B61" w:rsidRDefault="00E23883" w:rsidP="00E23883">
            <w:pPr>
              <w:jc w:val="both"/>
              <w:rPr>
                <w:sz w:val="24"/>
                <w:szCs w:val="24"/>
              </w:rPr>
            </w:pPr>
            <w:r w:rsidRPr="00066B61">
              <w:rPr>
                <w:sz w:val="24"/>
                <w:szCs w:val="24"/>
              </w:rPr>
              <w:t xml:space="preserve">4. Применяет </w:t>
            </w:r>
            <w:r w:rsidRPr="00066B61">
              <w:rPr>
                <w:sz w:val="24"/>
                <w:szCs w:val="24"/>
              </w:rPr>
              <w:lastRenderedPageBreak/>
              <w:t>интеллектуальные информационные технологии для повышения эффективности управления знаниями.</w:t>
            </w:r>
          </w:p>
        </w:tc>
        <w:tc>
          <w:tcPr>
            <w:tcW w:w="1100" w:type="pct"/>
          </w:tcPr>
          <w:p w14:paraId="691BCFAD" w14:textId="33B527B5" w:rsidR="00E23883" w:rsidRPr="009C587E" w:rsidRDefault="00E23883" w:rsidP="00E23883">
            <w:pPr>
              <w:tabs>
                <w:tab w:val="left" w:pos="540"/>
              </w:tabs>
              <w:contextualSpacing/>
              <w:rPr>
                <w:sz w:val="24"/>
                <w:szCs w:val="24"/>
              </w:rPr>
            </w:pPr>
            <w:r w:rsidRPr="009C587E">
              <w:rPr>
                <w:sz w:val="24"/>
                <w:szCs w:val="24"/>
              </w:rPr>
              <w:lastRenderedPageBreak/>
              <w:t xml:space="preserve">Знать </w:t>
            </w:r>
            <w:r w:rsidRPr="0002038E">
              <w:rPr>
                <w:sz w:val="24"/>
                <w:szCs w:val="24"/>
              </w:rPr>
              <w:t xml:space="preserve">современные </w:t>
            </w:r>
            <w:r w:rsidRPr="0002038E">
              <w:rPr>
                <w:sz w:val="24"/>
                <w:szCs w:val="24"/>
              </w:rPr>
              <w:lastRenderedPageBreak/>
              <w:t>информационные технологии и пакеты прикладных программ для разработки системы бизнес -и финансового планировани</w:t>
            </w:r>
            <w:r>
              <w:rPr>
                <w:sz w:val="24"/>
                <w:szCs w:val="24"/>
              </w:rPr>
              <w:t xml:space="preserve">я, в том числе и налогового </w:t>
            </w:r>
          </w:p>
          <w:p w14:paraId="561E0E54" w14:textId="6AFB0B71" w:rsidR="00E23883" w:rsidRPr="00110EA0" w:rsidRDefault="00E23883" w:rsidP="00E23883">
            <w:pPr>
              <w:jc w:val="both"/>
              <w:rPr>
                <w:sz w:val="24"/>
                <w:szCs w:val="24"/>
              </w:rPr>
            </w:pPr>
            <w:r w:rsidRPr="009C587E">
              <w:rPr>
                <w:sz w:val="24"/>
                <w:szCs w:val="24"/>
              </w:rPr>
              <w:t xml:space="preserve">Уметь </w:t>
            </w:r>
            <w:r>
              <w:rPr>
                <w:sz w:val="24"/>
                <w:szCs w:val="24"/>
              </w:rPr>
              <w:t xml:space="preserve">применять </w:t>
            </w:r>
            <w:r w:rsidRPr="00113B6D">
              <w:rPr>
                <w:sz w:val="24"/>
                <w:szCs w:val="24"/>
              </w:rPr>
              <w:t>современные информационные технологии и пакеты прикладных программ для разработки системы бизнес -и финансового планирования, в том числе и налогового</w:t>
            </w:r>
          </w:p>
        </w:tc>
        <w:tc>
          <w:tcPr>
            <w:tcW w:w="1569" w:type="pct"/>
          </w:tcPr>
          <w:p w14:paraId="318057EF" w14:textId="77777777" w:rsidR="00E23883" w:rsidRDefault="00E23883" w:rsidP="00E23883">
            <w:pPr>
              <w:pStyle w:val="a6"/>
              <w:ind w:left="0"/>
              <w:jc w:val="both"/>
              <w:rPr>
                <w:bCs/>
                <w:sz w:val="24"/>
                <w:szCs w:val="24"/>
              </w:rPr>
            </w:pPr>
            <w:r>
              <w:rPr>
                <w:bCs/>
                <w:sz w:val="24"/>
                <w:szCs w:val="24"/>
              </w:rPr>
              <w:lastRenderedPageBreak/>
              <w:t xml:space="preserve">Дайте характеристику </w:t>
            </w:r>
            <w:r>
              <w:rPr>
                <w:bCs/>
                <w:sz w:val="24"/>
                <w:szCs w:val="24"/>
              </w:rPr>
              <w:lastRenderedPageBreak/>
              <w:t xml:space="preserve">методам </w:t>
            </w:r>
            <w:r w:rsidRPr="006546FF">
              <w:rPr>
                <w:bCs/>
                <w:sz w:val="24"/>
                <w:szCs w:val="24"/>
              </w:rPr>
              <w:t>управления налоговыми рисками стартапов</w:t>
            </w:r>
            <w:r>
              <w:rPr>
                <w:bCs/>
                <w:sz w:val="24"/>
                <w:szCs w:val="24"/>
              </w:rPr>
              <w:t>.</w:t>
            </w:r>
          </w:p>
          <w:p w14:paraId="5A188BC0" w14:textId="23BA467D" w:rsidR="00E23883" w:rsidRPr="00110EA0" w:rsidRDefault="00E23883" w:rsidP="00E23883">
            <w:pPr>
              <w:pStyle w:val="a6"/>
              <w:ind w:left="0"/>
              <w:jc w:val="both"/>
              <w:rPr>
                <w:bCs/>
                <w:sz w:val="24"/>
                <w:szCs w:val="24"/>
              </w:rPr>
            </w:pPr>
            <w:r>
              <w:rPr>
                <w:bCs/>
                <w:sz w:val="24"/>
                <w:szCs w:val="24"/>
              </w:rPr>
              <w:t xml:space="preserve">Оцените наиболее эффективные </w:t>
            </w:r>
            <w:r w:rsidRPr="006546FF">
              <w:rPr>
                <w:bCs/>
                <w:sz w:val="24"/>
                <w:szCs w:val="24"/>
              </w:rPr>
              <w:t>методы и способы управления налоговыми рисками стартапов</w:t>
            </w:r>
            <w:r>
              <w:rPr>
                <w:bCs/>
                <w:sz w:val="24"/>
                <w:szCs w:val="24"/>
              </w:rPr>
              <w:t>.</w:t>
            </w:r>
          </w:p>
        </w:tc>
      </w:tr>
    </w:tbl>
    <w:p w14:paraId="7529625E" w14:textId="77777777" w:rsidR="00066B61" w:rsidRDefault="00066B61" w:rsidP="00066B61">
      <w:pPr>
        <w:ind w:firstLine="709"/>
        <w:jc w:val="center"/>
        <w:rPr>
          <w:sz w:val="28"/>
          <w:szCs w:val="28"/>
        </w:rPr>
      </w:pPr>
      <w:r>
        <w:rPr>
          <w:sz w:val="28"/>
          <w:szCs w:val="28"/>
        </w:rPr>
        <w:lastRenderedPageBreak/>
        <w:tab/>
      </w:r>
    </w:p>
    <w:p w14:paraId="3DCB1756" w14:textId="0F0F7D7C" w:rsidR="00066B61" w:rsidRDefault="00066B61" w:rsidP="00B41068">
      <w:pPr>
        <w:spacing w:line="360" w:lineRule="auto"/>
        <w:ind w:firstLine="709"/>
        <w:jc w:val="center"/>
        <w:rPr>
          <w:b/>
          <w:snapToGrid w:val="0"/>
          <w:sz w:val="28"/>
          <w:szCs w:val="28"/>
        </w:rPr>
      </w:pPr>
      <w:r w:rsidRPr="00FC72A3">
        <w:rPr>
          <w:b/>
          <w:snapToGrid w:val="0"/>
          <w:sz w:val="28"/>
          <w:szCs w:val="28"/>
        </w:rPr>
        <w:t>Примерный перечень вопросов к зачету</w:t>
      </w:r>
    </w:p>
    <w:p w14:paraId="52D0AF6B" w14:textId="77777777" w:rsidR="002E62F9" w:rsidRPr="00E3718F" w:rsidRDefault="006949A0" w:rsidP="00B41068">
      <w:pPr>
        <w:widowControl/>
        <w:numPr>
          <w:ilvl w:val="0"/>
          <w:numId w:val="16"/>
        </w:numPr>
        <w:tabs>
          <w:tab w:val="num" w:pos="0"/>
        </w:tabs>
        <w:autoSpaceDE/>
        <w:autoSpaceDN/>
        <w:adjustRightInd/>
        <w:spacing w:line="360" w:lineRule="auto"/>
        <w:ind w:left="0" w:firstLine="709"/>
        <w:jc w:val="both"/>
        <w:rPr>
          <w:sz w:val="28"/>
        </w:rPr>
      </w:pPr>
      <w:hyperlink r:id="rId8" w:history="1">
        <w:r w:rsidR="002E62F9" w:rsidRPr="00E3718F">
          <w:rPr>
            <w:sz w:val="28"/>
          </w:rPr>
          <w:t>Содержание и элементы государственного налогового менеджмента</w:t>
        </w:r>
      </w:hyperlink>
      <w:r w:rsidR="002E62F9" w:rsidRPr="00E3718F">
        <w:rPr>
          <w:sz w:val="28"/>
        </w:rPr>
        <w:t>.</w:t>
      </w:r>
    </w:p>
    <w:p w14:paraId="2AE68D8A" w14:textId="77777777" w:rsidR="002E62F9" w:rsidRPr="00E3718F" w:rsidRDefault="006949A0" w:rsidP="00B41068">
      <w:pPr>
        <w:widowControl/>
        <w:numPr>
          <w:ilvl w:val="0"/>
          <w:numId w:val="16"/>
        </w:numPr>
        <w:tabs>
          <w:tab w:val="num" w:pos="0"/>
        </w:tabs>
        <w:autoSpaceDE/>
        <w:autoSpaceDN/>
        <w:adjustRightInd/>
        <w:spacing w:line="360" w:lineRule="auto"/>
        <w:ind w:left="0" w:firstLine="709"/>
        <w:jc w:val="both"/>
        <w:rPr>
          <w:sz w:val="28"/>
        </w:rPr>
      </w:pPr>
      <w:hyperlink r:id="rId9" w:history="1">
        <w:r w:rsidR="002E62F9" w:rsidRPr="00E3718F">
          <w:rPr>
            <w:sz w:val="28"/>
          </w:rPr>
          <w:t>Налоговый процесс, его содержание и элементы</w:t>
        </w:r>
      </w:hyperlink>
      <w:r w:rsidR="002E62F9" w:rsidRPr="00E3718F">
        <w:rPr>
          <w:sz w:val="28"/>
        </w:rPr>
        <w:t>.</w:t>
      </w:r>
    </w:p>
    <w:p w14:paraId="69D0AFA9"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10" w:history="1">
        <w:r w:rsidR="002E62F9" w:rsidRPr="00E3718F">
          <w:rPr>
            <w:sz w:val="28"/>
          </w:rPr>
          <w:t>Виды государственной налоговой политики и приоритеты ее развития в России</w:t>
        </w:r>
      </w:hyperlink>
      <w:r w:rsidR="002E62F9" w:rsidRPr="00E3718F">
        <w:rPr>
          <w:sz w:val="28"/>
        </w:rPr>
        <w:t>.</w:t>
      </w:r>
    </w:p>
    <w:p w14:paraId="05EFE002"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11" w:history="1">
        <w:r w:rsidR="002E62F9" w:rsidRPr="00E3718F">
          <w:rPr>
            <w:sz w:val="28"/>
          </w:rPr>
          <w:t>Ценовая эластичность налогов в управлении налоговыми потоками</w:t>
        </w:r>
      </w:hyperlink>
      <w:r w:rsidR="002E62F9" w:rsidRPr="00E3718F">
        <w:rPr>
          <w:sz w:val="28"/>
        </w:rPr>
        <w:t>.</w:t>
      </w:r>
    </w:p>
    <w:p w14:paraId="5E7158A2"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12" w:history="1">
        <w:r w:rsidR="002E62F9" w:rsidRPr="00E3718F">
          <w:rPr>
            <w:sz w:val="28"/>
          </w:rPr>
          <w:t>Содержание государственного налогового планирования</w:t>
        </w:r>
      </w:hyperlink>
      <w:r w:rsidR="002E62F9" w:rsidRPr="00E3718F">
        <w:rPr>
          <w:sz w:val="28"/>
        </w:rPr>
        <w:t>.</w:t>
      </w:r>
    </w:p>
    <w:p w14:paraId="3D6229A0"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13" w:history="1">
        <w:r w:rsidR="002E62F9" w:rsidRPr="00E3718F">
          <w:rPr>
            <w:sz w:val="28"/>
          </w:rPr>
          <w:t>Содержание государственного налогового прогнозирования</w:t>
        </w:r>
      </w:hyperlink>
      <w:r w:rsidR="002E62F9" w:rsidRPr="00E3718F">
        <w:rPr>
          <w:sz w:val="28"/>
        </w:rPr>
        <w:t>.</w:t>
      </w:r>
    </w:p>
    <w:p w14:paraId="79E3B2BE"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14" w:history="1">
        <w:r w:rsidR="002E62F9" w:rsidRPr="00E3718F">
          <w:rPr>
            <w:sz w:val="28"/>
          </w:rPr>
          <w:t>Методы государственного налогового планирования и прогнозирования</w:t>
        </w:r>
      </w:hyperlink>
      <w:r w:rsidR="002E62F9" w:rsidRPr="00E3718F">
        <w:rPr>
          <w:sz w:val="28"/>
        </w:rPr>
        <w:t>.</w:t>
      </w:r>
    </w:p>
    <w:p w14:paraId="2F4D1823"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15" w:history="1">
        <w:r w:rsidR="002E62F9" w:rsidRPr="00E3718F">
          <w:rPr>
            <w:sz w:val="28"/>
          </w:rPr>
          <w:t>Государственное налоговое бюджетирование, ориентированное на результат</w:t>
        </w:r>
      </w:hyperlink>
      <w:r w:rsidR="002E62F9">
        <w:rPr>
          <w:sz w:val="28"/>
        </w:rPr>
        <w:t xml:space="preserve">. </w:t>
      </w:r>
      <w:r w:rsidR="002E62F9" w:rsidRPr="00E3718F">
        <w:rPr>
          <w:sz w:val="28"/>
        </w:rPr>
        <w:t xml:space="preserve"> </w:t>
      </w:r>
      <w:hyperlink r:id="rId16" w:history="1">
        <w:r w:rsidR="002E62F9" w:rsidRPr="00E3718F">
          <w:rPr>
            <w:sz w:val="28"/>
          </w:rPr>
          <w:t>Содержание государственного налогового регулирования</w:t>
        </w:r>
      </w:hyperlink>
      <w:r w:rsidR="002E62F9" w:rsidRPr="00E3718F">
        <w:rPr>
          <w:sz w:val="28"/>
        </w:rPr>
        <w:t>.</w:t>
      </w:r>
    </w:p>
    <w:p w14:paraId="3BA3CCF5"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17" w:history="1">
        <w:r w:rsidR="002E62F9" w:rsidRPr="00E3718F">
          <w:rPr>
            <w:sz w:val="28"/>
          </w:rPr>
          <w:t>Инструментарий государственного налогового регулирования</w:t>
        </w:r>
      </w:hyperlink>
      <w:r w:rsidR="002E62F9" w:rsidRPr="00E3718F">
        <w:rPr>
          <w:sz w:val="28"/>
        </w:rPr>
        <w:t>.</w:t>
      </w:r>
    </w:p>
    <w:p w14:paraId="15FAAF78"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18" w:history="1">
        <w:r w:rsidR="002E62F9" w:rsidRPr="00E3718F">
          <w:rPr>
            <w:sz w:val="28"/>
          </w:rPr>
          <w:t>Содержание государственного налогового контроля</w:t>
        </w:r>
      </w:hyperlink>
      <w:r w:rsidR="002E62F9" w:rsidRPr="00E3718F">
        <w:rPr>
          <w:sz w:val="28"/>
        </w:rPr>
        <w:t>.</w:t>
      </w:r>
    </w:p>
    <w:p w14:paraId="4D2A479D"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19" w:history="1">
        <w:r w:rsidR="002E62F9" w:rsidRPr="00E3718F">
          <w:rPr>
            <w:sz w:val="28"/>
          </w:rPr>
          <w:t>Налоговые проверки как основная форма государственного налогового контроля</w:t>
        </w:r>
      </w:hyperlink>
      <w:r w:rsidR="002E62F9" w:rsidRPr="00E3718F">
        <w:rPr>
          <w:sz w:val="28"/>
        </w:rPr>
        <w:t>.</w:t>
      </w:r>
    </w:p>
    <w:p w14:paraId="6A0A34A3"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20" w:history="1">
        <w:r w:rsidR="002E62F9" w:rsidRPr="00E3718F">
          <w:rPr>
            <w:sz w:val="28"/>
          </w:rPr>
          <w:t>Налоговые правонарушения и штрафные санкции</w:t>
        </w:r>
      </w:hyperlink>
      <w:r w:rsidR="002E62F9" w:rsidRPr="00E3718F">
        <w:rPr>
          <w:sz w:val="28"/>
        </w:rPr>
        <w:t>.</w:t>
      </w:r>
    </w:p>
    <w:p w14:paraId="249252EB"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21" w:history="1">
        <w:r w:rsidR="002E62F9" w:rsidRPr="00E3718F">
          <w:rPr>
            <w:sz w:val="28"/>
          </w:rPr>
          <w:t>Административная и уголовная ответственность за налоговые правонарушения и преступления</w:t>
        </w:r>
      </w:hyperlink>
      <w:r w:rsidR="002E62F9" w:rsidRPr="00E3718F">
        <w:rPr>
          <w:sz w:val="28"/>
        </w:rPr>
        <w:t>.</w:t>
      </w:r>
    </w:p>
    <w:p w14:paraId="1C83C4F5"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22" w:history="1">
        <w:r w:rsidR="002E62F9" w:rsidRPr="00E3718F">
          <w:rPr>
            <w:sz w:val="28"/>
          </w:rPr>
          <w:t>Система мер противодействия уклонению от уплаты налогов</w:t>
        </w:r>
      </w:hyperlink>
      <w:r w:rsidR="002E62F9" w:rsidRPr="00E3718F">
        <w:rPr>
          <w:sz w:val="28"/>
        </w:rPr>
        <w:t>.</w:t>
      </w:r>
    </w:p>
    <w:p w14:paraId="0627BEB4"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23" w:history="1">
        <w:r w:rsidR="002E62F9" w:rsidRPr="00E3718F">
          <w:rPr>
            <w:sz w:val="28"/>
          </w:rPr>
          <w:t>Трансфертное ценообразование и налоговый контроль</w:t>
        </w:r>
      </w:hyperlink>
      <w:r w:rsidR="002E62F9" w:rsidRPr="00E3718F">
        <w:rPr>
          <w:sz w:val="28"/>
        </w:rPr>
        <w:t xml:space="preserve">. </w:t>
      </w:r>
    </w:p>
    <w:p w14:paraId="3DCBAEBF" w14:textId="77777777" w:rsidR="002E62F9" w:rsidRPr="00E3718F" w:rsidRDefault="006949A0" w:rsidP="002E62F9">
      <w:pPr>
        <w:widowControl/>
        <w:numPr>
          <w:ilvl w:val="0"/>
          <w:numId w:val="16"/>
        </w:numPr>
        <w:tabs>
          <w:tab w:val="num" w:pos="0"/>
        </w:tabs>
        <w:autoSpaceDE/>
        <w:autoSpaceDN/>
        <w:adjustRightInd/>
        <w:spacing w:line="360" w:lineRule="auto"/>
        <w:ind w:left="0" w:firstLine="709"/>
        <w:jc w:val="both"/>
        <w:rPr>
          <w:sz w:val="28"/>
        </w:rPr>
      </w:pPr>
      <w:hyperlink r:id="rId24" w:history="1">
        <w:r w:rsidR="002E62F9" w:rsidRPr="00E3718F">
          <w:rPr>
            <w:sz w:val="28"/>
          </w:rPr>
          <w:t>Направления развития государственного налогового менеджмента</w:t>
        </w:r>
      </w:hyperlink>
      <w:r w:rsidR="002E62F9" w:rsidRPr="00E3718F">
        <w:rPr>
          <w:sz w:val="28"/>
        </w:rPr>
        <w:t xml:space="preserve">. </w:t>
      </w:r>
    </w:p>
    <w:p w14:paraId="49FBA76F" w14:textId="6024CF6B"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Содержание и элементы корпоративного налогового менеджмента. Место корпоративного налогового менеджмента в процессе управления финансами </w:t>
      </w:r>
      <w:r w:rsidR="00BC7958">
        <w:rPr>
          <w:sz w:val="28"/>
        </w:rPr>
        <w:t>компании</w:t>
      </w:r>
      <w:r w:rsidRPr="00E3718F">
        <w:rPr>
          <w:sz w:val="28"/>
        </w:rPr>
        <w:t xml:space="preserve">. </w:t>
      </w:r>
    </w:p>
    <w:p w14:paraId="56532331"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Роль корпоративного налогового менеджмента в формировании финансовых результатов деятельности хозяйствующего субъекта.</w:t>
      </w:r>
    </w:p>
    <w:p w14:paraId="4E79EEC9"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Цель, задачи и функции корпоративного налогового менеджмента. Принципы корпоративного налогового менеджмента. </w:t>
      </w:r>
    </w:p>
    <w:p w14:paraId="36CA62A5"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Отличие корпоративного налогового менеджмента от государственного налогового менеджмента. Взаимосвязь корпоративного налогового менеджмента и государственного налогового менеджмента. </w:t>
      </w:r>
    </w:p>
    <w:p w14:paraId="0D3734AD"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Краткая характеристика основных направлений корпоративного налогового менеджмента. </w:t>
      </w:r>
    </w:p>
    <w:p w14:paraId="19EC976F"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Методы и способы осуществления корпоративного налогового менеджмента. </w:t>
      </w:r>
    </w:p>
    <w:p w14:paraId="247A34D9"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Влияние корпоративного налогового менеджмента на результаты принятия управленческих решений в финансовой и налоговой сферах хозяйствующего субъекта.</w:t>
      </w:r>
    </w:p>
    <w:p w14:paraId="7F4A3328"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Характеристика организационных структур хозяйствующего субъекта, осуществляющих функции корпоративного налогового менеджмента. </w:t>
      </w:r>
    </w:p>
    <w:p w14:paraId="5C998CED"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Принципы построения взаимосвязи подразделений различных уровней управления, ответственных за принятие обоснованных решений в области корпоративного налогового менеджмента. </w:t>
      </w:r>
    </w:p>
    <w:p w14:paraId="09C042A2"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Задачи и функции подразделений и должностных лиц хозяйствующего субъекта, ответственных за обеспечение корпоративного налогового менеджмента. </w:t>
      </w:r>
    </w:p>
    <w:p w14:paraId="2FC8EEDC"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lastRenderedPageBreak/>
        <w:t xml:space="preserve">Характеристика документов, регламентирующих функционирование специальных подразделений, осуществляющих функции корпоративного налогового менеджмента. </w:t>
      </w:r>
    </w:p>
    <w:p w14:paraId="4A8035A1"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Обеспечение ответственности сотрудников за принимаемые управленческие решения в области корпоративного налогового менеджмента.</w:t>
      </w:r>
    </w:p>
    <w:p w14:paraId="339634CF"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Характеристика факторов, влияющих на эффективность корпоративного налогового менеджмента. </w:t>
      </w:r>
    </w:p>
    <w:p w14:paraId="2474C271" w14:textId="18C4E961"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Алгоритм обеспечения взаимодействия подразделений налогового менеджмента с другими службами </w:t>
      </w:r>
      <w:r w:rsidR="00BC7958">
        <w:rPr>
          <w:sz w:val="28"/>
        </w:rPr>
        <w:t>компании</w:t>
      </w:r>
      <w:r w:rsidRPr="00E3718F">
        <w:rPr>
          <w:sz w:val="28"/>
        </w:rPr>
        <w:t xml:space="preserve">. </w:t>
      </w:r>
    </w:p>
    <w:p w14:paraId="2E542957" w14:textId="3E1870F6"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Критерии оценки оптимальности обеспечения взаимодействия подразделений налогового менеджмента с другими службами </w:t>
      </w:r>
      <w:r w:rsidR="00BC7958">
        <w:rPr>
          <w:sz w:val="28"/>
        </w:rPr>
        <w:t>компании</w:t>
      </w:r>
      <w:r w:rsidRPr="00E3718F">
        <w:rPr>
          <w:sz w:val="28"/>
        </w:rPr>
        <w:t>.</w:t>
      </w:r>
    </w:p>
    <w:p w14:paraId="6DC2C299"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Роль информации в повышении эффективности принимаемых управленческих решений в налоговом корпоративном менеджменте. </w:t>
      </w:r>
    </w:p>
    <w:p w14:paraId="63B0592C"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Виды информации, используемой для принятия обоснованных управленческих решений</w:t>
      </w:r>
      <w:r w:rsidRPr="00F137C2">
        <w:rPr>
          <w:sz w:val="28"/>
        </w:rPr>
        <w:t xml:space="preserve"> </w:t>
      </w:r>
      <w:r w:rsidRPr="00E3718F">
        <w:rPr>
          <w:sz w:val="28"/>
        </w:rPr>
        <w:t xml:space="preserve">в налоговом корпоративном менеджменте. </w:t>
      </w:r>
    </w:p>
    <w:p w14:paraId="7F59D4E8"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Характеристика внешней информации, используемой в корпоративном налоговом менеджменте. </w:t>
      </w:r>
    </w:p>
    <w:p w14:paraId="3449C603"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Характеристика внутренней информации, используемой в корпоративном налоговом менеджменте. </w:t>
      </w:r>
    </w:p>
    <w:p w14:paraId="0D3E3324"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Источники получения различных видов информации, способы ее анализа, формирования и оценки целесообразности применения. </w:t>
      </w:r>
    </w:p>
    <w:p w14:paraId="263C9B96"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Применение материалов судебной практики в качестве источника информации для принятия обоснованных управленческих решений в области налогообложения. </w:t>
      </w:r>
    </w:p>
    <w:p w14:paraId="7E29831C"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Использование экономико-математических методов и моделей в налоговом менеджменте. Программные продукты в налоговом менеджменте, их характеристика и особенности применения.</w:t>
      </w:r>
    </w:p>
    <w:p w14:paraId="1997BD2A" w14:textId="77777777" w:rsidR="002E62F9"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Виды плановых документов, используемых в корпоративном налоговом менеджменте, их общая характеристика. </w:t>
      </w:r>
    </w:p>
    <w:p w14:paraId="6D40AEA0"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lastRenderedPageBreak/>
        <w:t xml:space="preserve">Содержание и элементы учетной политики хозяйствующего субъекта для целей налогообложения. </w:t>
      </w:r>
    </w:p>
    <w:p w14:paraId="65781D12" w14:textId="77777777" w:rsidR="002E62F9"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Методы выбора и оценки различных вариантов элементов учетной политики</w:t>
      </w:r>
      <w:r>
        <w:rPr>
          <w:sz w:val="28"/>
        </w:rPr>
        <w:t xml:space="preserve"> для целей налогообложения</w:t>
      </w:r>
      <w:r w:rsidRPr="00E3718F">
        <w:rPr>
          <w:sz w:val="28"/>
        </w:rPr>
        <w:t xml:space="preserve">. </w:t>
      </w:r>
    </w:p>
    <w:p w14:paraId="4C001993"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Особенности разработки учетной политики </w:t>
      </w:r>
      <w:r>
        <w:rPr>
          <w:sz w:val="28"/>
        </w:rPr>
        <w:t xml:space="preserve">для целей налогообложения </w:t>
      </w:r>
      <w:r w:rsidRPr="00E3718F">
        <w:rPr>
          <w:sz w:val="28"/>
        </w:rPr>
        <w:t xml:space="preserve">в зависимости от видов экономической деятельности хозяйствующего субъекта. </w:t>
      </w:r>
    </w:p>
    <w:p w14:paraId="3AE1F4AB" w14:textId="06BBD562"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Договорная политика </w:t>
      </w:r>
      <w:r w:rsidR="00BC7958">
        <w:rPr>
          <w:sz w:val="28"/>
        </w:rPr>
        <w:t>компании</w:t>
      </w:r>
      <w:r w:rsidRPr="00E3718F">
        <w:rPr>
          <w:sz w:val="28"/>
        </w:rPr>
        <w:t xml:space="preserve">: понятие, сущность, роль в принятии обоснованных управленческих решений в корпоративном налоговом менеджменте. </w:t>
      </w:r>
    </w:p>
    <w:p w14:paraId="09741CEA"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Виды договоров, используемых в предпринимательской деятельности; их влияние на формирование налоговых обязательств хозяйствующего субъекта и построение взаимоотношений с контрагентами.</w:t>
      </w:r>
    </w:p>
    <w:p w14:paraId="4685F9D9" w14:textId="6C40357A"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Оценка влияния документационного обеспечения налогового менеджмента на эффективность управления финансами </w:t>
      </w:r>
      <w:r w:rsidR="00BC7958">
        <w:rPr>
          <w:sz w:val="28"/>
        </w:rPr>
        <w:t>компании.</w:t>
      </w:r>
    </w:p>
    <w:p w14:paraId="1CCEE68E"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Налоговое планирование как элемент управления финансами организации. </w:t>
      </w:r>
    </w:p>
    <w:p w14:paraId="486F9E91"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Налоговая составляющая в системе методов управления финансами: финансовая и налоговая стратегия организации. </w:t>
      </w:r>
    </w:p>
    <w:p w14:paraId="7D22F75D"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w:t>
      </w:r>
    </w:p>
    <w:p w14:paraId="4178B10F"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Разработка налогового бюджета</w:t>
      </w:r>
      <w:r>
        <w:rPr>
          <w:sz w:val="28"/>
        </w:rPr>
        <w:t xml:space="preserve"> компании</w:t>
      </w:r>
      <w:r w:rsidRPr="00E3718F">
        <w:rPr>
          <w:sz w:val="28"/>
        </w:rPr>
        <w:t xml:space="preserve">. </w:t>
      </w:r>
    </w:p>
    <w:p w14:paraId="4E2D531B"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Налоговое поле организации-налогоплательщика: понятие, назначение, использование в планировании налоговых платежей. </w:t>
      </w:r>
    </w:p>
    <w:p w14:paraId="3BDA17AA"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Сущность и содержание анализа исполнения налоговых обязательств как этапа налогового планирования. </w:t>
      </w:r>
    </w:p>
    <w:p w14:paraId="38CA9AF7"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Типичные ситуации, используемые в налоговом планировании различных отраслей по отдельным наиболее значимым налогам. </w:t>
      </w:r>
    </w:p>
    <w:p w14:paraId="4FA7D723"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Балансовые методы в налоговом планировании, их виды и характеристика. </w:t>
      </w:r>
    </w:p>
    <w:p w14:paraId="74F538A5"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lastRenderedPageBreak/>
        <w:t xml:space="preserve">Метод вариационно-сравнительного анализа новых бизнес-проектов. </w:t>
      </w:r>
    </w:p>
    <w:p w14:paraId="7E8B1776" w14:textId="77777777" w:rsidR="002E62F9"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Использование экономико-математических методов и моделей в налоговом </w:t>
      </w:r>
      <w:r>
        <w:rPr>
          <w:sz w:val="28"/>
        </w:rPr>
        <w:t>менеджменте</w:t>
      </w:r>
      <w:r w:rsidRPr="00E3718F">
        <w:rPr>
          <w:sz w:val="28"/>
        </w:rPr>
        <w:t xml:space="preserve">. </w:t>
      </w:r>
    </w:p>
    <w:p w14:paraId="390FFE15"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Программные продукты по планированию</w:t>
      </w:r>
      <w:r>
        <w:rPr>
          <w:sz w:val="28"/>
        </w:rPr>
        <w:t xml:space="preserve"> налоговых обязательств компании</w:t>
      </w:r>
      <w:r w:rsidRPr="00E3718F">
        <w:rPr>
          <w:sz w:val="28"/>
        </w:rPr>
        <w:t xml:space="preserve">, их характеристика и особенности применения. </w:t>
      </w:r>
    </w:p>
    <w:p w14:paraId="35933AFB" w14:textId="77777777" w:rsidR="002E62F9" w:rsidRDefault="002E62F9" w:rsidP="002E62F9">
      <w:pPr>
        <w:widowControl/>
        <w:numPr>
          <w:ilvl w:val="0"/>
          <w:numId w:val="16"/>
        </w:numPr>
        <w:tabs>
          <w:tab w:val="clear" w:pos="900"/>
          <w:tab w:val="num" w:pos="0"/>
          <w:tab w:val="num" w:pos="709"/>
        </w:tabs>
        <w:autoSpaceDE/>
        <w:autoSpaceDN/>
        <w:adjustRightInd/>
        <w:spacing w:line="360" w:lineRule="auto"/>
        <w:ind w:left="0" w:firstLine="709"/>
        <w:jc w:val="both"/>
        <w:rPr>
          <w:sz w:val="28"/>
        </w:rPr>
      </w:pPr>
      <w:r w:rsidRPr="00EC1571">
        <w:rPr>
          <w:sz w:val="28"/>
        </w:rPr>
        <w:t>Влияние налоговых издержек на ценовую политику компании. Методы оценки.</w:t>
      </w:r>
    </w:p>
    <w:p w14:paraId="6C4A705E" w14:textId="77777777" w:rsidR="002E62F9" w:rsidRDefault="002E62F9" w:rsidP="002E62F9">
      <w:pPr>
        <w:widowControl/>
        <w:numPr>
          <w:ilvl w:val="0"/>
          <w:numId w:val="16"/>
        </w:numPr>
        <w:tabs>
          <w:tab w:val="clear" w:pos="900"/>
          <w:tab w:val="num" w:pos="0"/>
          <w:tab w:val="num" w:pos="709"/>
        </w:tabs>
        <w:autoSpaceDE/>
        <w:autoSpaceDN/>
        <w:adjustRightInd/>
        <w:spacing w:line="360" w:lineRule="auto"/>
        <w:ind w:left="0" w:firstLine="709"/>
        <w:jc w:val="both"/>
        <w:rPr>
          <w:sz w:val="28"/>
        </w:rPr>
      </w:pPr>
      <w:r w:rsidRPr="00EC1571">
        <w:rPr>
          <w:sz w:val="28"/>
        </w:rPr>
        <w:t xml:space="preserve">Алгоритм расчета налоговых обязательств компании на плановый период. </w:t>
      </w:r>
    </w:p>
    <w:p w14:paraId="7EC5C765" w14:textId="77777777" w:rsidR="002E62F9" w:rsidRPr="00EC1571" w:rsidRDefault="002E62F9" w:rsidP="002E62F9">
      <w:pPr>
        <w:widowControl/>
        <w:numPr>
          <w:ilvl w:val="0"/>
          <w:numId w:val="16"/>
        </w:numPr>
        <w:tabs>
          <w:tab w:val="clear" w:pos="900"/>
          <w:tab w:val="num" w:pos="0"/>
          <w:tab w:val="num" w:pos="709"/>
        </w:tabs>
        <w:autoSpaceDE/>
        <w:autoSpaceDN/>
        <w:adjustRightInd/>
        <w:spacing w:line="360" w:lineRule="auto"/>
        <w:ind w:left="0" w:firstLine="709"/>
        <w:jc w:val="both"/>
        <w:rPr>
          <w:sz w:val="28"/>
        </w:rPr>
      </w:pPr>
      <w:r w:rsidRPr="00EC1571">
        <w:rPr>
          <w:sz w:val="28"/>
        </w:rPr>
        <w:t>Оценка уровня налоговой нагрузки хозяйствующего субъекта, использование приемов ее оптимизации.</w:t>
      </w:r>
    </w:p>
    <w:p w14:paraId="047F7AA3"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Оперативное налоговое планирование</w:t>
      </w:r>
      <w:r>
        <w:rPr>
          <w:sz w:val="28"/>
        </w:rPr>
        <w:t xml:space="preserve"> в налоговом менеджменте</w:t>
      </w:r>
      <w:r w:rsidRPr="00E3718F">
        <w:rPr>
          <w:sz w:val="28"/>
        </w:rPr>
        <w:t xml:space="preserve">. Особенности расчета плановых налоговых обязательств </w:t>
      </w:r>
      <w:r>
        <w:rPr>
          <w:sz w:val="28"/>
        </w:rPr>
        <w:t xml:space="preserve">компании </w:t>
      </w:r>
      <w:r w:rsidRPr="00E3718F">
        <w:rPr>
          <w:sz w:val="28"/>
        </w:rPr>
        <w:t xml:space="preserve">по кварталам и месяцам. </w:t>
      </w:r>
    </w:p>
    <w:p w14:paraId="299065F4"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Понятие </w:t>
      </w:r>
      <w:r>
        <w:rPr>
          <w:sz w:val="28"/>
        </w:rPr>
        <w:t xml:space="preserve">и характеристика </w:t>
      </w:r>
      <w:r w:rsidRPr="00E3718F">
        <w:rPr>
          <w:sz w:val="28"/>
        </w:rPr>
        <w:t xml:space="preserve">налогового бюджета. Этапы налогового бюджетирования в организации. </w:t>
      </w:r>
    </w:p>
    <w:p w14:paraId="23A417F6"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Налоговый мониторинг</w:t>
      </w:r>
      <w:r>
        <w:rPr>
          <w:sz w:val="28"/>
        </w:rPr>
        <w:t xml:space="preserve"> в компании</w:t>
      </w:r>
      <w:r w:rsidRPr="00E3718F">
        <w:rPr>
          <w:sz w:val="28"/>
        </w:rPr>
        <w:t xml:space="preserve">: понятие, назначение и содержание. Порядок внесения изменений в годовой план налоговых обязательств по результатам налогового мониторинга и итогам налоговых проверок. </w:t>
      </w:r>
    </w:p>
    <w:p w14:paraId="6937F56E"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Особенности налогового менеджмента в секторе малого предпринимательства.</w:t>
      </w:r>
    </w:p>
    <w:p w14:paraId="22CF7E97"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Особенности налогового менеджмента в организациях - крупнейших налогоплательщиках. </w:t>
      </w:r>
    </w:p>
    <w:p w14:paraId="0D38237A"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Характеристика показателей, применяемых для оценки эффективности принимаемых управленческих решений в области корпоративного налогового менеджмента. Методика их расчета. </w:t>
      </w:r>
    </w:p>
    <w:p w14:paraId="3DB5B0C6"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Специфика оценки рисков корпоративного налогового менеджмента.</w:t>
      </w:r>
    </w:p>
    <w:p w14:paraId="7E4B7145"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Классификация зарубежных стран по уровню развития корпоративного налогового менеджмента. Взаимосвязь уровня развития корпоративного налогового менеджмента и общеэкономического состояния страны. </w:t>
      </w:r>
    </w:p>
    <w:p w14:paraId="2F456000"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lastRenderedPageBreak/>
        <w:t xml:space="preserve">Влияние государственного и корпоративного менеджмента на построение экономических взаимоотношений между государством и налогоплательщиками - хозяйствующими субъектами. </w:t>
      </w:r>
    </w:p>
    <w:p w14:paraId="1380A443"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Модели построения экономических взаимоотношений между государством и налогоплательщиками - хозяйствующими субъектами. </w:t>
      </w:r>
    </w:p>
    <w:p w14:paraId="492A6406"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Характеристика функционирования и развития корпоративного налогового менеджмента в странах с развитой рыночной экономикой. </w:t>
      </w:r>
    </w:p>
    <w:p w14:paraId="7A4C112B"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Характеристика функционирования и развития корпоративного налогового менеджмента в развивающихся странах. </w:t>
      </w:r>
    </w:p>
    <w:p w14:paraId="533B9A67"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Оценка возможностей применения зарубежного опыта корпоративного налогового менеджмента в Российской Федерации. </w:t>
      </w:r>
    </w:p>
    <w:p w14:paraId="309F3DF5"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Правовое обеспечение корпоративного налогового менеджмента. </w:t>
      </w:r>
    </w:p>
    <w:p w14:paraId="68189FFE"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Учетная политика организации как </w:t>
      </w:r>
      <w:r>
        <w:rPr>
          <w:sz w:val="28"/>
        </w:rPr>
        <w:t xml:space="preserve">основной </w:t>
      </w:r>
      <w:r w:rsidRPr="00E3718F">
        <w:rPr>
          <w:sz w:val="28"/>
        </w:rPr>
        <w:t xml:space="preserve">инструмент корпоративного налогового менеджмента. </w:t>
      </w:r>
    </w:p>
    <w:p w14:paraId="13BEB1C3"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Различия в налоговом </w:t>
      </w:r>
      <w:r>
        <w:rPr>
          <w:sz w:val="28"/>
        </w:rPr>
        <w:t>менеджменте</w:t>
      </w:r>
      <w:r w:rsidRPr="00E3718F">
        <w:rPr>
          <w:sz w:val="28"/>
        </w:rPr>
        <w:t xml:space="preserve"> в коммерческих и некоммерческих организациях. </w:t>
      </w:r>
    </w:p>
    <w:p w14:paraId="15B63B31"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Формирование резервов по сомнительным долгам с целью снижения налоговой нагрузки организации. </w:t>
      </w:r>
    </w:p>
    <w:p w14:paraId="0B0986DE" w14:textId="77777777" w:rsidR="002E62F9" w:rsidRPr="00E3718F"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Определение цены товаров, работ или услуг для целей налогообложения. </w:t>
      </w:r>
    </w:p>
    <w:p w14:paraId="0787B1BE" w14:textId="77777777" w:rsidR="002E62F9" w:rsidRPr="00B85A8C" w:rsidRDefault="002E62F9" w:rsidP="002E62F9">
      <w:pPr>
        <w:widowControl/>
        <w:numPr>
          <w:ilvl w:val="0"/>
          <w:numId w:val="16"/>
        </w:numPr>
        <w:tabs>
          <w:tab w:val="num" w:pos="0"/>
        </w:tabs>
        <w:autoSpaceDE/>
        <w:autoSpaceDN/>
        <w:adjustRightInd/>
        <w:spacing w:line="360" w:lineRule="auto"/>
        <w:ind w:left="0" w:firstLine="709"/>
        <w:jc w:val="both"/>
        <w:rPr>
          <w:sz w:val="28"/>
        </w:rPr>
      </w:pPr>
      <w:r w:rsidRPr="00E3718F">
        <w:rPr>
          <w:sz w:val="28"/>
        </w:rPr>
        <w:t xml:space="preserve">Методы выявления необходимости налогового </w:t>
      </w:r>
      <w:r>
        <w:rPr>
          <w:sz w:val="28"/>
        </w:rPr>
        <w:t>менеджмента в</w:t>
      </w:r>
      <w:r w:rsidRPr="00E3718F">
        <w:rPr>
          <w:sz w:val="28"/>
        </w:rPr>
        <w:t xml:space="preserve"> организации.</w:t>
      </w:r>
    </w:p>
    <w:p w14:paraId="73817733" w14:textId="64530354" w:rsidR="00066B61" w:rsidRPr="00066B61" w:rsidRDefault="00850C7A" w:rsidP="00066B61">
      <w:pPr>
        <w:widowControl/>
        <w:autoSpaceDE/>
        <w:autoSpaceDN/>
        <w:adjustRightInd/>
        <w:spacing w:after="200" w:line="276" w:lineRule="auto"/>
        <w:rPr>
          <w:b/>
          <w:sz w:val="28"/>
          <w:szCs w:val="28"/>
        </w:rPr>
      </w:pPr>
      <w:r>
        <w:rPr>
          <w:b/>
          <w:sz w:val="28"/>
          <w:szCs w:val="28"/>
        </w:rPr>
        <w:t xml:space="preserve">7.3 </w:t>
      </w:r>
      <w:r w:rsidR="00066B61" w:rsidRPr="00066B61">
        <w:rPr>
          <w:b/>
          <w:sz w:val="28"/>
          <w:szCs w:val="28"/>
        </w:rPr>
        <w:t>Методические материалы, определяющие процедуры оценивания знаний, умений и навыков</w:t>
      </w:r>
    </w:p>
    <w:p w14:paraId="48C6E580" w14:textId="69F5FAC7" w:rsidR="00066B61" w:rsidRDefault="00066B61" w:rsidP="00066B61">
      <w:pPr>
        <w:widowControl/>
        <w:autoSpaceDE/>
        <w:autoSpaceDN/>
        <w:adjustRightInd/>
        <w:spacing w:after="200" w:line="276" w:lineRule="auto"/>
        <w:rPr>
          <w:sz w:val="28"/>
          <w:szCs w:val="28"/>
        </w:rPr>
      </w:pPr>
      <w:r w:rsidRPr="00066B61">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r>
        <w:rPr>
          <w:sz w:val="28"/>
          <w:szCs w:val="28"/>
        </w:rPr>
        <w:t xml:space="preserve">            </w:t>
      </w:r>
    </w:p>
    <w:p w14:paraId="115F30A7" w14:textId="77777777" w:rsidR="00066B61" w:rsidRPr="00FC72A3" w:rsidRDefault="00066B61" w:rsidP="00066B61">
      <w:pPr>
        <w:widowControl/>
        <w:autoSpaceDE/>
        <w:autoSpaceDN/>
        <w:adjustRightInd/>
        <w:spacing w:after="200" w:line="276" w:lineRule="auto"/>
        <w:ind w:firstLine="708"/>
        <w:jc w:val="both"/>
        <w:rPr>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6DA31ED3" w14:textId="77777777" w:rsidR="00066B61" w:rsidRDefault="00066B61" w:rsidP="00066B61">
      <w:pPr>
        <w:ind w:firstLine="709"/>
        <w:jc w:val="center"/>
        <w:rPr>
          <w:b/>
          <w:sz w:val="28"/>
          <w:szCs w:val="28"/>
        </w:rPr>
      </w:pPr>
      <w:r>
        <w:rPr>
          <w:b/>
          <w:sz w:val="28"/>
          <w:szCs w:val="28"/>
        </w:rPr>
        <w:t>Нормативно-правовые акты:</w:t>
      </w:r>
    </w:p>
    <w:p w14:paraId="25E279C4" w14:textId="77777777" w:rsidR="00066B61" w:rsidRDefault="00066B61" w:rsidP="00066B61">
      <w:pPr>
        <w:ind w:firstLine="709"/>
        <w:jc w:val="center"/>
        <w:rPr>
          <w:b/>
          <w:sz w:val="28"/>
          <w:szCs w:val="28"/>
        </w:rPr>
      </w:pPr>
    </w:p>
    <w:p w14:paraId="7C662A71" w14:textId="77777777" w:rsidR="00066B61" w:rsidRPr="00E23B66" w:rsidRDefault="00066B61" w:rsidP="00066B61">
      <w:pPr>
        <w:numPr>
          <w:ilvl w:val="0"/>
          <w:numId w:val="31"/>
        </w:numPr>
        <w:tabs>
          <w:tab w:val="left" w:pos="349"/>
        </w:tabs>
        <w:autoSpaceDE/>
        <w:autoSpaceDN/>
        <w:adjustRightInd/>
        <w:ind w:left="0" w:firstLine="0"/>
        <w:jc w:val="both"/>
        <w:rPr>
          <w:sz w:val="28"/>
          <w:szCs w:val="28"/>
        </w:rPr>
      </w:pPr>
      <w:r w:rsidRPr="00E23B66">
        <w:rPr>
          <w:sz w:val="28"/>
          <w:szCs w:val="28"/>
          <w:lang w:bidi="ru-RU"/>
        </w:rPr>
        <w:lastRenderedPageBreak/>
        <w:t>Конституция Российской Федерации</w:t>
      </w:r>
      <w:r w:rsidRPr="00E23B66">
        <w:rPr>
          <w:sz w:val="28"/>
          <w:szCs w:val="28"/>
        </w:rPr>
        <w:t>, СПС "Консультант"</w:t>
      </w:r>
      <w:r w:rsidRPr="00E23B66">
        <w:rPr>
          <w:sz w:val="28"/>
          <w:szCs w:val="28"/>
          <w:lang w:bidi="ru-RU"/>
        </w:rPr>
        <w:t>;</w:t>
      </w:r>
    </w:p>
    <w:p w14:paraId="767733DF" w14:textId="77777777" w:rsidR="00066B61" w:rsidRPr="00E23B66" w:rsidRDefault="00066B61" w:rsidP="00066B61">
      <w:pPr>
        <w:numPr>
          <w:ilvl w:val="0"/>
          <w:numId w:val="31"/>
        </w:numPr>
        <w:tabs>
          <w:tab w:val="left" w:pos="479"/>
        </w:tabs>
        <w:autoSpaceDE/>
        <w:autoSpaceDN/>
        <w:adjustRightInd/>
        <w:ind w:left="0" w:firstLine="0"/>
        <w:jc w:val="both"/>
        <w:rPr>
          <w:sz w:val="28"/>
          <w:szCs w:val="28"/>
        </w:rPr>
      </w:pPr>
      <w:r w:rsidRPr="00E23B66">
        <w:rPr>
          <w:sz w:val="28"/>
          <w:szCs w:val="28"/>
        </w:rPr>
        <w:t>Налоговый Кодекс Российской Федерации (часть первая (от 31.07.1998 г. № 146-ФЗ) и вторая (от 05.08.2000 г. № 117-ФЗ)), СПС "Консультант"</w:t>
      </w:r>
      <w:r w:rsidRPr="00E23B66">
        <w:rPr>
          <w:sz w:val="28"/>
          <w:szCs w:val="28"/>
          <w:lang w:bidi="ru-RU"/>
        </w:rPr>
        <w:t>;</w:t>
      </w:r>
    </w:p>
    <w:p w14:paraId="560DF7E8" w14:textId="77777777" w:rsidR="00066B61" w:rsidRPr="005532E3" w:rsidRDefault="00066B61" w:rsidP="00066B61">
      <w:pPr>
        <w:jc w:val="both"/>
        <w:rPr>
          <w:b/>
          <w:sz w:val="28"/>
          <w:szCs w:val="28"/>
        </w:rPr>
      </w:pPr>
    </w:p>
    <w:p w14:paraId="70EC6FE5" w14:textId="77777777" w:rsidR="00066B61" w:rsidRPr="00393A60" w:rsidRDefault="00066B61" w:rsidP="00066B61">
      <w:pPr>
        <w:tabs>
          <w:tab w:val="left" w:pos="993"/>
        </w:tabs>
        <w:ind w:firstLine="709"/>
        <w:jc w:val="both"/>
        <w:rPr>
          <w:b/>
          <w:iCs/>
          <w:color w:val="000000" w:themeColor="text1"/>
          <w:spacing w:val="-7"/>
          <w:sz w:val="28"/>
          <w:szCs w:val="28"/>
        </w:rPr>
      </w:pPr>
      <w:r w:rsidRPr="00393A60">
        <w:rPr>
          <w:b/>
          <w:iCs/>
          <w:color w:val="000000" w:themeColor="text1"/>
          <w:spacing w:val="-7"/>
          <w:sz w:val="28"/>
          <w:szCs w:val="28"/>
        </w:rPr>
        <w:t>а) основная:</w:t>
      </w:r>
    </w:p>
    <w:p w14:paraId="170593FC" w14:textId="77777777" w:rsidR="004E7F11" w:rsidRDefault="00223E4C" w:rsidP="004E7F11">
      <w:pPr>
        <w:pStyle w:val="a6"/>
        <w:widowControl/>
        <w:numPr>
          <w:ilvl w:val="0"/>
          <w:numId w:val="30"/>
        </w:numPr>
        <w:autoSpaceDE/>
        <w:autoSpaceDN/>
        <w:adjustRightInd/>
        <w:ind w:left="0" w:firstLine="0"/>
        <w:contextualSpacing/>
        <w:jc w:val="both"/>
        <w:rPr>
          <w:rStyle w:val="af4"/>
          <w:color w:val="000000"/>
          <w:sz w:val="28"/>
          <w:szCs w:val="28"/>
          <w:u w:val="none"/>
          <w:shd w:val="clear" w:color="auto" w:fill="FFFFFF"/>
        </w:rPr>
      </w:pPr>
      <w:r w:rsidRPr="00223E4C">
        <w:rPr>
          <w:rStyle w:val="af4"/>
          <w:color w:val="000000" w:themeColor="text1"/>
          <w:sz w:val="28"/>
          <w:szCs w:val="28"/>
          <w:u w:val="none"/>
        </w:rPr>
        <w:t xml:space="preserve">Прогнозирование и планирование в налогообложении: учебное пособие / Л.М. Архипцева [и др.]; </w:t>
      </w:r>
      <w:proofErr w:type="spellStart"/>
      <w:r w:rsidRPr="00223E4C">
        <w:rPr>
          <w:rStyle w:val="af4"/>
          <w:color w:val="000000" w:themeColor="text1"/>
          <w:sz w:val="28"/>
          <w:szCs w:val="28"/>
          <w:u w:val="none"/>
        </w:rPr>
        <w:t>Финуниверситет</w:t>
      </w:r>
      <w:proofErr w:type="spellEnd"/>
      <w:r w:rsidRPr="00223E4C">
        <w:rPr>
          <w:rStyle w:val="af4"/>
          <w:color w:val="000000" w:themeColor="text1"/>
          <w:sz w:val="28"/>
          <w:szCs w:val="28"/>
          <w:u w:val="none"/>
        </w:rPr>
        <w:t xml:space="preserve">; под ред. Л.И. Гончаренко, О.В. Мандрощенко. — Москва: Магистр: Инфра-М, 2019 — 208 с. - Текст: непосредственный. - То же. - ЭБС ZNANIUM.com. — URL: http://znanium.com/catalog/product/1020962 (дата </w:t>
      </w:r>
      <w:proofErr w:type="gramStart"/>
      <w:r w:rsidRPr="00223E4C">
        <w:rPr>
          <w:rStyle w:val="af4"/>
          <w:color w:val="000000" w:themeColor="text1"/>
          <w:sz w:val="28"/>
          <w:szCs w:val="28"/>
          <w:u w:val="none"/>
        </w:rPr>
        <w:t>обращения:  22.11.2022</w:t>
      </w:r>
      <w:proofErr w:type="gramEnd"/>
      <w:r w:rsidRPr="00223E4C">
        <w:rPr>
          <w:rStyle w:val="af4"/>
          <w:color w:val="000000" w:themeColor="text1"/>
          <w:sz w:val="28"/>
          <w:szCs w:val="28"/>
          <w:u w:val="none"/>
        </w:rPr>
        <w:t xml:space="preserve">). — </w:t>
      </w:r>
      <w:proofErr w:type="gramStart"/>
      <w:r w:rsidRPr="00223E4C">
        <w:rPr>
          <w:rStyle w:val="af4"/>
          <w:color w:val="000000" w:themeColor="text1"/>
          <w:sz w:val="28"/>
          <w:szCs w:val="28"/>
          <w:u w:val="none"/>
        </w:rPr>
        <w:t>Текст :</w:t>
      </w:r>
      <w:proofErr w:type="gramEnd"/>
      <w:r w:rsidRPr="00223E4C">
        <w:rPr>
          <w:rStyle w:val="af4"/>
          <w:color w:val="000000" w:themeColor="text1"/>
          <w:sz w:val="28"/>
          <w:szCs w:val="28"/>
          <w:u w:val="none"/>
        </w:rPr>
        <w:t xml:space="preserve"> электронный.</w:t>
      </w:r>
    </w:p>
    <w:p w14:paraId="14C2F1D4" w14:textId="2319274E" w:rsidR="004E7F11" w:rsidRPr="004E7F11" w:rsidRDefault="004E7F11" w:rsidP="004E7F11">
      <w:pPr>
        <w:pStyle w:val="a6"/>
        <w:widowControl/>
        <w:numPr>
          <w:ilvl w:val="0"/>
          <w:numId w:val="30"/>
        </w:numPr>
        <w:autoSpaceDE/>
        <w:autoSpaceDN/>
        <w:adjustRightInd/>
        <w:ind w:left="0" w:firstLine="0"/>
        <w:contextualSpacing/>
        <w:jc w:val="both"/>
        <w:rPr>
          <w:rStyle w:val="af4"/>
          <w:color w:val="000000"/>
          <w:sz w:val="28"/>
          <w:szCs w:val="28"/>
          <w:u w:val="none"/>
          <w:shd w:val="clear" w:color="auto" w:fill="FFFFFF"/>
        </w:rPr>
      </w:pPr>
      <w:r w:rsidRPr="004E7F11">
        <w:rPr>
          <w:rStyle w:val="af4"/>
          <w:color w:val="000000" w:themeColor="text1"/>
          <w:sz w:val="28"/>
          <w:szCs w:val="28"/>
          <w:u w:val="none"/>
        </w:rPr>
        <w:t xml:space="preserve">Налоги и </w:t>
      </w:r>
      <w:proofErr w:type="gramStart"/>
      <w:r w:rsidRPr="004E7F11">
        <w:rPr>
          <w:rStyle w:val="af4"/>
          <w:color w:val="000000" w:themeColor="text1"/>
          <w:sz w:val="28"/>
          <w:szCs w:val="28"/>
          <w:u w:val="none"/>
        </w:rPr>
        <w:t>предпринимательство :</w:t>
      </w:r>
      <w:proofErr w:type="gramEnd"/>
      <w:r w:rsidRPr="004E7F11">
        <w:rPr>
          <w:rStyle w:val="af4"/>
          <w:color w:val="000000" w:themeColor="text1"/>
          <w:sz w:val="28"/>
          <w:szCs w:val="28"/>
          <w:u w:val="none"/>
        </w:rPr>
        <w:t xml:space="preserve"> учебник / Л. И. Гончаренко, А. В. Гурнак, Л. М. Архипцева [и др.] ;  под </w:t>
      </w:r>
      <w:proofErr w:type="spellStart"/>
      <w:r w:rsidRPr="004E7F11">
        <w:rPr>
          <w:rStyle w:val="af4"/>
          <w:color w:val="000000" w:themeColor="text1"/>
          <w:sz w:val="28"/>
          <w:szCs w:val="28"/>
          <w:u w:val="none"/>
        </w:rPr>
        <w:t>научн</w:t>
      </w:r>
      <w:proofErr w:type="spellEnd"/>
      <w:r w:rsidRPr="004E7F11">
        <w:rPr>
          <w:rStyle w:val="af4"/>
          <w:color w:val="000000" w:themeColor="text1"/>
          <w:sz w:val="28"/>
          <w:szCs w:val="28"/>
          <w:u w:val="none"/>
        </w:rPr>
        <w:t xml:space="preserve">. ред. д-ра </w:t>
      </w:r>
      <w:proofErr w:type="spellStart"/>
      <w:r w:rsidRPr="004E7F11">
        <w:rPr>
          <w:rStyle w:val="af4"/>
          <w:color w:val="000000" w:themeColor="text1"/>
          <w:sz w:val="28"/>
          <w:szCs w:val="28"/>
          <w:u w:val="none"/>
        </w:rPr>
        <w:t>экон</w:t>
      </w:r>
      <w:proofErr w:type="spellEnd"/>
      <w:r w:rsidRPr="004E7F11">
        <w:rPr>
          <w:rStyle w:val="af4"/>
          <w:color w:val="000000" w:themeColor="text1"/>
          <w:sz w:val="28"/>
          <w:szCs w:val="28"/>
          <w:u w:val="none"/>
        </w:rPr>
        <w:t xml:space="preserve">. наук, проф. Л. И. Гончаренко. — </w:t>
      </w:r>
      <w:proofErr w:type="gramStart"/>
      <w:r w:rsidRPr="004E7F11">
        <w:rPr>
          <w:rStyle w:val="af4"/>
          <w:color w:val="000000" w:themeColor="text1"/>
          <w:sz w:val="28"/>
          <w:szCs w:val="28"/>
          <w:u w:val="none"/>
        </w:rPr>
        <w:t>Москва :</w:t>
      </w:r>
      <w:proofErr w:type="gramEnd"/>
      <w:r w:rsidRPr="004E7F11">
        <w:rPr>
          <w:rStyle w:val="af4"/>
          <w:color w:val="000000" w:themeColor="text1"/>
          <w:sz w:val="28"/>
          <w:szCs w:val="28"/>
          <w:u w:val="none"/>
        </w:rPr>
        <w:t xml:space="preserve"> Магистр : ИНФРА-М, 2020. — 432 с. - (Магистратура). - ЭБС ZNANIUM.com. - URL: https://znanium.com/catalog/product/1124347 (дата обращения: 11.11.2022). – </w:t>
      </w:r>
      <w:proofErr w:type="gramStart"/>
      <w:r w:rsidRPr="004E7F11">
        <w:rPr>
          <w:rStyle w:val="af4"/>
          <w:color w:val="000000" w:themeColor="text1"/>
          <w:sz w:val="28"/>
          <w:szCs w:val="28"/>
          <w:u w:val="none"/>
        </w:rPr>
        <w:t>Текст :</w:t>
      </w:r>
      <w:proofErr w:type="gramEnd"/>
      <w:r w:rsidRPr="004E7F11">
        <w:rPr>
          <w:rStyle w:val="af4"/>
          <w:color w:val="000000" w:themeColor="text1"/>
          <w:sz w:val="28"/>
          <w:szCs w:val="28"/>
          <w:u w:val="none"/>
        </w:rPr>
        <w:t xml:space="preserve"> электронный. </w:t>
      </w:r>
    </w:p>
    <w:p w14:paraId="039D2E98" w14:textId="7600B8EA" w:rsidR="00066B61" w:rsidRPr="00705F4E" w:rsidRDefault="00066B61" w:rsidP="00066B61">
      <w:pPr>
        <w:pStyle w:val="a6"/>
        <w:tabs>
          <w:tab w:val="left" w:pos="993"/>
          <w:tab w:val="left" w:pos="1440"/>
        </w:tabs>
        <w:ind w:left="0" w:firstLine="709"/>
        <w:jc w:val="both"/>
        <w:rPr>
          <w:b/>
          <w:bCs/>
          <w:color w:val="000000" w:themeColor="text1"/>
          <w:sz w:val="28"/>
          <w:szCs w:val="28"/>
        </w:rPr>
      </w:pPr>
      <w:r w:rsidRPr="00705F4E">
        <w:rPr>
          <w:b/>
          <w:bCs/>
          <w:color w:val="000000" w:themeColor="text1"/>
          <w:sz w:val="28"/>
          <w:szCs w:val="28"/>
        </w:rPr>
        <w:t>б) дополнительная:</w:t>
      </w:r>
    </w:p>
    <w:p w14:paraId="50DA4EE6" w14:textId="77777777" w:rsidR="00E37E6F" w:rsidRDefault="00C21DC9" w:rsidP="00E37E6F">
      <w:pPr>
        <w:pStyle w:val="a6"/>
        <w:numPr>
          <w:ilvl w:val="0"/>
          <w:numId w:val="30"/>
        </w:numPr>
        <w:autoSpaceDE/>
        <w:autoSpaceDN/>
        <w:adjustRightInd/>
        <w:ind w:left="0" w:firstLine="0"/>
        <w:contextualSpacing/>
        <w:jc w:val="both"/>
        <w:rPr>
          <w:bCs/>
          <w:color w:val="000000" w:themeColor="text1"/>
          <w:sz w:val="28"/>
          <w:szCs w:val="28"/>
        </w:rPr>
      </w:pPr>
      <w:bookmarkStart w:id="30" w:name="_Toc29731744"/>
      <w:r w:rsidRPr="00C21DC9">
        <w:rPr>
          <w:bCs/>
          <w:color w:val="000000" w:themeColor="text1"/>
          <w:sz w:val="28"/>
          <w:szCs w:val="28"/>
        </w:rPr>
        <w:t xml:space="preserve">Налоговое консультирование: теория и </w:t>
      </w:r>
      <w:proofErr w:type="gramStart"/>
      <w:r w:rsidRPr="00C21DC9">
        <w:rPr>
          <w:bCs/>
          <w:color w:val="000000" w:themeColor="text1"/>
          <w:sz w:val="28"/>
          <w:szCs w:val="28"/>
        </w:rPr>
        <w:t>практика :</w:t>
      </w:r>
      <w:proofErr w:type="gramEnd"/>
      <w:r w:rsidRPr="00C21DC9">
        <w:rPr>
          <w:bCs/>
          <w:color w:val="000000" w:themeColor="text1"/>
          <w:sz w:val="28"/>
          <w:szCs w:val="28"/>
        </w:rPr>
        <w:t xml:space="preserve"> учебник / Н.И. Малис, Л.С. Кирина, Д.И. Ряховский [и др.]; </w:t>
      </w:r>
      <w:proofErr w:type="spellStart"/>
      <w:r w:rsidRPr="00C21DC9">
        <w:rPr>
          <w:bCs/>
          <w:color w:val="000000" w:themeColor="text1"/>
          <w:sz w:val="28"/>
          <w:szCs w:val="28"/>
        </w:rPr>
        <w:t>Финуниверситет</w:t>
      </w:r>
      <w:proofErr w:type="spellEnd"/>
      <w:r w:rsidRPr="00C21DC9">
        <w:rPr>
          <w:bCs/>
          <w:color w:val="000000" w:themeColor="text1"/>
          <w:sz w:val="28"/>
          <w:szCs w:val="28"/>
        </w:rPr>
        <w:t xml:space="preserve">;  под ред. проф. Н.И. Малис. — </w:t>
      </w:r>
      <w:proofErr w:type="gramStart"/>
      <w:r w:rsidRPr="00C21DC9">
        <w:rPr>
          <w:bCs/>
          <w:color w:val="000000" w:themeColor="text1"/>
          <w:sz w:val="28"/>
          <w:szCs w:val="28"/>
        </w:rPr>
        <w:t>Москва :</w:t>
      </w:r>
      <w:proofErr w:type="gramEnd"/>
      <w:r w:rsidRPr="00C21DC9">
        <w:rPr>
          <w:bCs/>
          <w:color w:val="000000" w:themeColor="text1"/>
          <w:sz w:val="28"/>
          <w:szCs w:val="28"/>
        </w:rPr>
        <w:t xml:space="preserve"> Магистр : ИНФРА-М, 2020. — 416 с. - ЭБС ZNANIUM.com. - URL:https://znanium.com/catalog/product/1047314 (дата обращения: 16.11.2022). - </w:t>
      </w:r>
      <w:proofErr w:type="gramStart"/>
      <w:r w:rsidRPr="00C21DC9">
        <w:rPr>
          <w:bCs/>
          <w:color w:val="000000" w:themeColor="text1"/>
          <w:sz w:val="28"/>
          <w:szCs w:val="28"/>
        </w:rPr>
        <w:t>Текст :</w:t>
      </w:r>
      <w:proofErr w:type="gramEnd"/>
      <w:r w:rsidRPr="00C21DC9">
        <w:rPr>
          <w:bCs/>
          <w:color w:val="000000" w:themeColor="text1"/>
          <w:sz w:val="28"/>
          <w:szCs w:val="28"/>
        </w:rPr>
        <w:t xml:space="preserve"> электронный. </w:t>
      </w:r>
    </w:p>
    <w:p w14:paraId="214BA37D" w14:textId="0845DBDA" w:rsidR="00066B61" w:rsidRDefault="00E37E6F" w:rsidP="00E37E6F">
      <w:pPr>
        <w:pStyle w:val="a6"/>
        <w:numPr>
          <w:ilvl w:val="0"/>
          <w:numId w:val="30"/>
        </w:numPr>
        <w:autoSpaceDE/>
        <w:autoSpaceDN/>
        <w:adjustRightInd/>
        <w:ind w:left="0" w:firstLine="0"/>
        <w:contextualSpacing/>
        <w:jc w:val="both"/>
        <w:rPr>
          <w:bCs/>
          <w:color w:val="000000" w:themeColor="text1"/>
          <w:sz w:val="28"/>
          <w:szCs w:val="28"/>
        </w:rPr>
      </w:pPr>
      <w:r w:rsidRPr="00E37E6F">
        <w:rPr>
          <w:bCs/>
          <w:color w:val="000000" w:themeColor="text1"/>
          <w:sz w:val="28"/>
          <w:szCs w:val="28"/>
        </w:rPr>
        <w:t xml:space="preserve">Налоговое администрирование и контроль: учебник / А.С. </w:t>
      </w:r>
      <w:proofErr w:type="spellStart"/>
      <w:r w:rsidRPr="00E37E6F">
        <w:rPr>
          <w:bCs/>
          <w:color w:val="000000" w:themeColor="text1"/>
          <w:sz w:val="28"/>
          <w:szCs w:val="28"/>
        </w:rPr>
        <w:t>Адвокатова</w:t>
      </w:r>
      <w:proofErr w:type="spellEnd"/>
      <w:r w:rsidRPr="00E37E6F">
        <w:rPr>
          <w:bCs/>
          <w:color w:val="000000" w:themeColor="text1"/>
          <w:sz w:val="28"/>
          <w:szCs w:val="28"/>
        </w:rPr>
        <w:t xml:space="preserve">, Л.И. Гончаренко, О.И. Борисов, Л.П. Грундел  [и др.]; </w:t>
      </w:r>
      <w:proofErr w:type="spellStart"/>
      <w:r w:rsidRPr="00E37E6F">
        <w:rPr>
          <w:bCs/>
          <w:color w:val="000000" w:themeColor="text1"/>
          <w:sz w:val="28"/>
          <w:szCs w:val="28"/>
        </w:rPr>
        <w:t>Финуниверситет</w:t>
      </w:r>
      <w:proofErr w:type="spellEnd"/>
      <w:r w:rsidRPr="00E37E6F">
        <w:rPr>
          <w:bCs/>
          <w:color w:val="000000" w:themeColor="text1"/>
          <w:sz w:val="28"/>
          <w:szCs w:val="28"/>
        </w:rPr>
        <w:t xml:space="preserve">; под ред. д-ра </w:t>
      </w:r>
      <w:proofErr w:type="spellStart"/>
      <w:r w:rsidRPr="00E37E6F">
        <w:rPr>
          <w:bCs/>
          <w:color w:val="000000" w:themeColor="text1"/>
          <w:sz w:val="28"/>
          <w:szCs w:val="28"/>
        </w:rPr>
        <w:t>экон</w:t>
      </w:r>
      <w:proofErr w:type="spellEnd"/>
      <w:r w:rsidRPr="00E37E6F">
        <w:rPr>
          <w:bCs/>
          <w:color w:val="000000" w:themeColor="text1"/>
          <w:sz w:val="28"/>
          <w:szCs w:val="28"/>
        </w:rPr>
        <w:t xml:space="preserve">. наук, проф. Л.И. Гончаренко. - Москва: Магистр, 2019 - 448 с. - (Магистратура). - Текст: непосредственный. - То же. - 2020. - ЭБС ZNANIUM.com. - URL: http://znanium.com/catalog/product/1073458 (дата обращения: 27.10.2022). — </w:t>
      </w:r>
      <w:proofErr w:type="gramStart"/>
      <w:r w:rsidRPr="00E37E6F">
        <w:rPr>
          <w:bCs/>
          <w:color w:val="000000" w:themeColor="text1"/>
          <w:sz w:val="28"/>
          <w:szCs w:val="28"/>
        </w:rPr>
        <w:t>Текст :</w:t>
      </w:r>
      <w:proofErr w:type="gramEnd"/>
      <w:r w:rsidRPr="00E37E6F">
        <w:rPr>
          <w:bCs/>
          <w:color w:val="000000" w:themeColor="text1"/>
          <w:sz w:val="28"/>
          <w:szCs w:val="28"/>
        </w:rPr>
        <w:t xml:space="preserve"> электронный.</w:t>
      </w:r>
    </w:p>
    <w:p w14:paraId="7B0FFB61" w14:textId="77777777" w:rsidR="007F3DA3" w:rsidRPr="00E37E6F" w:rsidRDefault="007F3DA3" w:rsidP="007F3DA3">
      <w:pPr>
        <w:pStyle w:val="a6"/>
        <w:autoSpaceDE/>
        <w:autoSpaceDN/>
        <w:adjustRightInd/>
        <w:ind w:left="0"/>
        <w:contextualSpacing/>
        <w:jc w:val="both"/>
        <w:rPr>
          <w:bCs/>
          <w:color w:val="000000" w:themeColor="text1"/>
          <w:sz w:val="28"/>
          <w:szCs w:val="28"/>
        </w:rPr>
      </w:pPr>
    </w:p>
    <w:p w14:paraId="6DCBB4B8" w14:textId="77777777" w:rsidR="00066B61" w:rsidRPr="00066B61" w:rsidRDefault="00066B61" w:rsidP="00066B61">
      <w:pPr>
        <w:widowControl/>
        <w:numPr>
          <w:ilvl w:val="0"/>
          <w:numId w:val="27"/>
        </w:numPr>
        <w:tabs>
          <w:tab w:val="left" w:pos="720"/>
          <w:tab w:val="left" w:pos="993"/>
        </w:tabs>
        <w:autoSpaceDE/>
        <w:autoSpaceDN/>
        <w:adjustRightInd/>
        <w:ind w:left="0" w:firstLine="709"/>
        <w:contextualSpacing/>
        <w:jc w:val="both"/>
        <w:outlineLvl w:val="0"/>
        <w:rPr>
          <w:b/>
          <w:sz w:val="28"/>
          <w:szCs w:val="28"/>
        </w:rPr>
      </w:pPr>
      <w:r w:rsidRPr="00066B61">
        <w:rPr>
          <w:b/>
          <w:sz w:val="28"/>
          <w:szCs w:val="28"/>
        </w:rPr>
        <w:t>Перечень ресурсов информационно-телекоммуникационной сети «Интернет», необходимых для освоения дисциплины</w:t>
      </w:r>
      <w:bookmarkEnd w:id="30"/>
    </w:p>
    <w:p w14:paraId="3AE0ED88" w14:textId="77777777" w:rsidR="00066B61" w:rsidRPr="00066B61" w:rsidRDefault="00066B61" w:rsidP="00066B61">
      <w:pPr>
        <w:numPr>
          <w:ilvl w:val="0"/>
          <w:numId w:val="28"/>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www.minfin.ru — Министерство финансов РФ </w:t>
      </w:r>
    </w:p>
    <w:p w14:paraId="62054974" w14:textId="77777777" w:rsidR="00066B61" w:rsidRPr="00066B61" w:rsidRDefault="00066B61" w:rsidP="00066B61">
      <w:pPr>
        <w:numPr>
          <w:ilvl w:val="0"/>
          <w:numId w:val="28"/>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www.nalog.ru — Федеральная налоговая служба РФ </w:t>
      </w:r>
    </w:p>
    <w:p w14:paraId="7FDFD92E" w14:textId="77777777" w:rsidR="00066B61" w:rsidRPr="00066B61" w:rsidRDefault="00066B61" w:rsidP="00066B61">
      <w:pPr>
        <w:numPr>
          <w:ilvl w:val="0"/>
          <w:numId w:val="28"/>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www.prime-tass.ru — Агентство экономической информации </w:t>
      </w:r>
    </w:p>
    <w:p w14:paraId="499BA515" w14:textId="77777777" w:rsidR="00066B61" w:rsidRPr="00066B61" w:rsidRDefault="00066B61" w:rsidP="00066B61">
      <w:pPr>
        <w:numPr>
          <w:ilvl w:val="0"/>
          <w:numId w:val="28"/>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www.quote.ru — финансовые показатели российских предприятий </w:t>
      </w:r>
    </w:p>
    <w:p w14:paraId="7318FBB4" w14:textId="77777777" w:rsidR="00066B61" w:rsidRPr="00066B61" w:rsidRDefault="00066B61" w:rsidP="00066B61">
      <w:pPr>
        <w:numPr>
          <w:ilvl w:val="0"/>
          <w:numId w:val="28"/>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www.raexpert.ru — Рейтинговое агентство ЭКСПЕРТ РА </w:t>
      </w:r>
    </w:p>
    <w:p w14:paraId="207D29DE" w14:textId="77777777" w:rsidR="00066B61" w:rsidRPr="00066B61" w:rsidRDefault="00066B61" w:rsidP="00066B61">
      <w:pPr>
        <w:numPr>
          <w:ilvl w:val="0"/>
          <w:numId w:val="28"/>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www.rbc.ru — РИА РБК </w:t>
      </w:r>
    </w:p>
    <w:p w14:paraId="7CBBFEB0" w14:textId="77777777" w:rsidR="00066B61" w:rsidRPr="00066B61" w:rsidRDefault="00066B61" w:rsidP="00066B61">
      <w:pPr>
        <w:numPr>
          <w:ilvl w:val="0"/>
          <w:numId w:val="28"/>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www.riskland.ru — Экспертиза рисков </w:t>
      </w:r>
    </w:p>
    <w:p w14:paraId="5326AC5C" w14:textId="77777777" w:rsidR="00066B61" w:rsidRPr="00066B61" w:rsidRDefault="00066B61" w:rsidP="00066B61">
      <w:pPr>
        <w:numPr>
          <w:ilvl w:val="0"/>
          <w:numId w:val="28"/>
        </w:numPr>
        <w:tabs>
          <w:tab w:val="left" w:pos="851"/>
          <w:tab w:val="left" w:pos="1134"/>
        </w:tabs>
        <w:autoSpaceDE/>
        <w:autoSpaceDN/>
        <w:adjustRightInd/>
        <w:ind w:left="0" w:firstLine="709"/>
        <w:jc w:val="both"/>
        <w:rPr>
          <w:sz w:val="28"/>
          <w:szCs w:val="28"/>
          <w:shd w:val="clear" w:color="auto" w:fill="FFFFFF"/>
        </w:rPr>
      </w:pPr>
      <w:r w:rsidRPr="00066B61">
        <w:rPr>
          <w:sz w:val="28"/>
          <w:szCs w:val="28"/>
          <w:shd w:val="clear" w:color="auto" w:fill="FFFFFF"/>
        </w:rPr>
        <w:t>http://www.consultant.ru/ - СПС Консультант Плюс.</w:t>
      </w:r>
    </w:p>
    <w:p w14:paraId="0DAF1A2B" w14:textId="77777777" w:rsidR="00066B61" w:rsidRPr="00066B61" w:rsidRDefault="006949A0" w:rsidP="00066B61">
      <w:pPr>
        <w:numPr>
          <w:ilvl w:val="0"/>
          <w:numId w:val="28"/>
        </w:numPr>
        <w:tabs>
          <w:tab w:val="left" w:pos="851"/>
          <w:tab w:val="left" w:pos="1134"/>
        </w:tabs>
        <w:autoSpaceDE/>
        <w:autoSpaceDN/>
        <w:adjustRightInd/>
        <w:ind w:left="0" w:firstLine="709"/>
        <w:jc w:val="both"/>
        <w:rPr>
          <w:sz w:val="28"/>
          <w:szCs w:val="28"/>
          <w:shd w:val="clear" w:color="auto" w:fill="FFFFFF"/>
        </w:rPr>
      </w:pPr>
      <w:hyperlink r:id="rId25" w:history="1">
        <w:r w:rsidR="00066B61" w:rsidRPr="00066B61">
          <w:rPr>
            <w:sz w:val="28"/>
            <w:szCs w:val="28"/>
            <w:shd w:val="clear" w:color="auto" w:fill="FFFFFF"/>
          </w:rPr>
          <w:t>http://www/garant.ru/</w:t>
        </w:r>
      </w:hyperlink>
      <w:r w:rsidR="00066B61" w:rsidRPr="00066B61">
        <w:rPr>
          <w:sz w:val="28"/>
          <w:szCs w:val="28"/>
          <w:shd w:val="clear" w:color="auto" w:fill="FFFFFF"/>
        </w:rPr>
        <w:t xml:space="preserve"> - СПС Гарант. </w:t>
      </w:r>
    </w:p>
    <w:p w14:paraId="118BA7CF" w14:textId="77777777" w:rsidR="00066B61" w:rsidRPr="00066B61" w:rsidRDefault="00066B61" w:rsidP="00066B61">
      <w:pPr>
        <w:widowControl/>
        <w:numPr>
          <w:ilvl w:val="0"/>
          <w:numId w:val="28"/>
        </w:numPr>
        <w:tabs>
          <w:tab w:val="left" w:pos="851"/>
          <w:tab w:val="left" w:pos="1134"/>
        </w:tabs>
        <w:autoSpaceDE/>
        <w:autoSpaceDN/>
        <w:adjustRightInd/>
        <w:ind w:left="0" w:firstLine="709"/>
        <w:jc w:val="both"/>
        <w:rPr>
          <w:sz w:val="28"/>
          <w:szCs w:val="28"/>
          <w:u w:val="single"/>
        </w:rPr>
      </w:pPr>
      <w:r w:rsidRPr="00066B61">
        <w:rPr>
          <w:sz w:val="28"/>
          <w:szCs w:val="28"/>
        </w:rPr>
        <w:t xml:space="preserve">Электронная библиотека Финансового университета (ЭБ) </w:t>
      </w:r>
      <w:r w:rsidRPr="00066B61">
        <w:rPr>
          <w:sz w:val="28"/>
          <w:szCs w:val="28"/>
          <w:u w:val="single"/>
        </w:rPr>
        <w:t xml:space="preserve">http://elib.fa.ru/ (http://library.fa.ru/files/elibfa.pdf) </w:t>
      </w:r>
    </w:p>
    <w:p w14:paraId="35B16EEA" w14:textId="77777777" w:rsidR="00066B61" w:rsidRPr="00066B61" w:rsidRDefault="00066B61" w:rsidP="00066B61">
      <w:pPr>
        <w:widowControl/>
        <w:numPr>
          <w:ilvl w:val="0"/>
          <w:numId w:val="28"/>
        </w:numPr>
        <w:tabs>
          <w:tab w:val="left" w:pos="851"/>
          <w:tab w:val="left" w:pos="1134"/>
        </w:tabs>
        <w:autoSpaceDE/>
        <w:autoSpaceDN/>
        <w:adjustRightInd/>
        <w:ind w:left="0" w:firstLine="709"/>
        <w:jc w:val="both"/>
        <w:rPr>
          <w:sz w:val="28"/>
          <w:szCs w:val="28"/>
        </w:rPr>
      </w:pPr>
      <w:r w:rsidRPr="00066B61">
        <w:rPr>
          <w:sz w:val="28"/>
          <w:szCs w:val="28"/>
        </w:rPr>
        <w:t xml:space="preserve">Электронно-библиотечная система BOOK.RU </w:t>
      </w:r>
      <w:r w:rsidRPr="00066B61">
        <w:rPr>
          <w:sz w:val="28"/>
          <w:szCs w:val="28"/>
          <w:u w:val="single"/>
        </w:rPr>
        <w:t xml:space="preserve">http://www.book.ru </w:t>
      </w:r>
    </w:p>
    <w:p w14:paraId="72F8E21E" w14:textId="77777777" w:rsidR="00066B61" w:rsidRPr="00066B61" w:rsidRDefault="00066B61" w:rsidP="00066B61">
      <w:pPr>
        <w:widowControl/>
        <w:numPr>
          <w:ilvl w:val="0"/>
          <w:numId w:val="28"/>
        </w:numPr>
        <w:tabs>
          <w:tab w:val="left" w:pos="851"/>
          <w:tab w:val="left" w:pos="1134"/>
        </w:tabs>
        <w:autoSpaceDE/>
        <w:autoSpaceDN/>
        <w:adjustRightInd/>
        <w:ind w:left="0" w:firstLine="709"/>
        <w:jc w:val="both"/>
        <w:rPr>
          <w:sz w:val="28"/>
          <w:szCs w:val="28"/>
        </w:rPr>
      </w:pPr>
      <w:r w:rsidRPr="00066B61">
        <w:rPr>
          <w:sz w:val="28"/>
          <w:szCs w:val="28"/>
        </w:rPr>
        <w:t xml:space="preserve">Электронно-библиотечная система «Университетская библиотека ОНЛАЙН» </w:t>
      </w:r>
      <w:hyperlink r:id="rId26" w:history="1">
        <w:r w:rsidRPr="00066B61">
          <w:rPr>
            <w:sz w:val="28"/>
            <w:szCs w:val="28"/>
            <w:u w:val="single"/>
          </w:rPr>
          <w:t>http://biblioclub.ru/</w:t>
        </w:r>
      </w:hyperlink>
    </w:p>
    <w:p w14:paraId="5107944E" w14:textId="77777777" w:rsidR="00066B61" w:rsidRPr="00066B61" w:rsidRDefault="00066B61" w:rsidP="00066B61">
      <w:pPr>
        <w:widowControl/>
        <w:numPr>
          <w:ilvl w:val="0"/>
          <w:numId w:val="28"/>
        </w:numPr>
        <w:tabs>
          <w:tab w:val="left" w:pos="851"/>
          <w:tab w:val="left" w:pos="1134"/>
        </w:tabs>
        <w:autoSpaceDE/>
        <w:autoSpaceDN/>
        <w:adjustRightInd/>
        <w:ind w:left="0" w:firstLine="709"/>
        <w:jc w:val="both"/>
        <w:rPr>
          <w:sz w:val="28"/>
          <w:szCs w:val="28"/>
        </w:rPr>
      </w:pPr>
      <w:r w:rsidRPr="00066B61">
        <w:rPr>
          <w:sz w:val="28"/>
          <w:szCs w:val="28"/>
        </w:rPr>
        <w:t>Электронно-библиотечная система Znanium</w:t>
      </w:r>
      <w:r w:rsidRPr="00066B61">
        <w:rPr>
          <w:sz w:val="28"/>
          <w:szCs w:val="28"/>
          <w:u w:val="single"/>
        </w:rPr>
        <w:t xml:space="preserve">http://www.znanium.com </w:t>
      </w:r>
    </w:p>
    <w:p w14:paraId="2AD15478" w14:textId="77777777" w:rsidR="00066B61" w:rsidRPr="00066B61" w:rsidRDefault="00066B61" w:rsidP="00066B61">
      <w:pPr>
        <w:widowControl/>
        <w:numPr>
          <w:ilvl w:val="0"/>
          <w:numId w:val="28"/>
        </w:numPr>
        <w:tabs>
          <w:tab w:val="left" w:pos="851"/>
          <w:tab w:val="left" w:pos="1134"/>
        </w:tabs>
        <w:autoSpaceDE/>
        <w:autoSpaceDN/>
        <w:adjustRightInd/>
        <w:ind w:left="0" w:firstLine="709"/>
        <w:jc w:val="both"/>
        <w:rPr>
          <w:sz w:val="28"/>
          <w:szCs w:val="28"/>
        </w:rPr>
      </w:pPr>
      <w:r w:rsidRPr="00066B61">
        <w:rPr>
          <w:sz w:val="28"/>
          <w:szCs w:val="28"/>
        </w:rPr>
        <w:lastRenderedPageBreak/>
        <w:t xml:space="preserve"> «Деловая онлайн библиотека» издательства «Альпина </w:t>
      </w:r>
      <w:proofErr w:type="spellStart"/>
      <w:r w:rsidRPr="00066B61">
        <w:rPr>
          <w:sz w:val="28"/>
          <w:szCs w:val="28"/>
        </w:rPr>
        <w:t>Паблишер</w:t>
      </w:r>
      <w:proofErr w:type="spellEnd"/>
      <w:r w:rsidRPr="00066B61">
        <w:rPr>
          <w:sz w:val="28"/>
          <w:szCs w:val="28"/>
        </w:rPr>
        <w:t xml:space="preserve">» </w:t>
      </w:r>
      <w:r w:rsidRPr="00066B61">
        <w:rPr>
          <w:sz w:val="28"/>
          <w:szCs w:val="28"/>
          <w:u w:val="single"/>
        </w:rPr>
        <w:t>http://lib.alpinadigital.ru/en/library</w:t>
      </w:r>
    </w:p>
    <w:p w14:paraId="3BA25B28" w14:textId="77777777" w:rsidR="00066B61" w:rsidRPr="00066B61" w:rsidRDefault="00066B61" w:rsidP="00066B61">
      <w:pPr>
        <w:widowControl/>
        <w:numPr>
          <w:ilvl w:val="0"/>
          <w:numId w:val="28"/>
        </w:numPr>
        <w:tabs>
          <w:tab w:val="left" w:pos="851"/>
          <w:tab w:val="left" w:pos="1134"/>
        </w:tabs>
        <w:autoSpaceDE/>
        <w:autoSpaceDN/>
        <w:adjustRightInd/>
        <w:ind w:left="0" w:firstLine="709"/>
        <w:jc w:val="both"/>
        <w:rPr>
          <w:sz w:val="28"/>
          <w:szCs w:val="28"/>
        </w:rPr>
      </w:pPr>
      <w:r w:rsidRPr="00066B61">
        <w:rPr>
          <w:sz w:val="28"/>
          <w:szCs w:val="28"/>
        </w:rPr>
        <w:t xml:space="preserve"> Электронно-библиотечная система издательства «Лань» </w:t>
      </w:r>
      <w:r w:rsidRPr="00066B61">
        <w:rPr>
          <w:sz w:val="28"/>
          <w:szCs w:val="28"/>
          <w:u w:val="single"/>
        </w:rPr>
        <w:t>https://e.lanbook.com/</w:t>
      </w:r>
    </w:p>
    <w:p w14:paraId="5E8FE605" w14:textId="77777777" w:rsidR="00066B61" w:rsidRPr="00066B61" w:rsidRDefault="00066B61" w:rsidP="00066B61">
      <w:pPr>
        <w:widowControl/>
        <w:numPr>
          <w:ilvl w:val="0"/>
          <w:numId w:val="28"/>
        </w:numPr>
        <w:tabs>
          <w:tab w:val="left" w:pos="851"/>
          <w:tab w:val="left" w:pos="1134"/>
        </w:tabs>
        <w:autoSpaceDE/>
        <w:autoSpaceDN/>
        <w:adjustRightInd/>
        <w:ind w:left="0" w:firstLine="709"/>
        <w:jc w:val="both"/>
        <w:rPr>
          <w:sz w:val="28"/>
          <w:szCs w:val="28"/>
        </w:rPr>
      </w:pPr>
      <w:r w:rsidRPr="00066B61">
        <w:rPr>
          <w:sz w:val="28"/>
          <w:szCs w:val="28"/>
        </w:rPr>
        <w:t xml:space="preserve">Электронно-библиотечная система издательства «ЮРАЙТ» </w:t>
      </w:r>
      <w:r w:rsidRPr="00066B61">
        <w:rPr>
          <w:sz w:val="28"/>
          <w:szCs w:val="28"/>
          <w:u w:val="single"/>
        </w:rPr>
        <w:t>https://www.biblio-online.ru/</w:t>
      </w:r>
    </w:p>
    <w:p w14:paraId="51783B83" w14:textId="77777777" w:rsidR="00066B61" w:rsidRPr="00066B61" w:rsidRDefault="00066B61" w:rsidP="00066B61">
      <w:pPr>
        <w:widowControl/>
        <w:numPr>
          <w:ilvl w:val="0"/>
          <w:numId w:val="28"/>
        </w:numPr>
        <w:tabs>
          <w:tab w:val="left" w:pos="851"/>
          <w:tab w:val="left" w:pos="1134"/>
        </w:tabs>
        <w:autoSpaceDE/>
        <w:autoSpaceDN/>
        <w:adjustRightInd/>
        <w:ind w:left="0" w:firstLine="709"/>
        <w:jc w:val="both"/>
        <w:rPr>
          <w:sz w:val="28"/>
          <w:szCs w:val="28"/>
        </w:rPr>
      </w:pPr>
      <w:r w:rsidRPr="00066B61">
        <w:rPr>
          <w:sz w:val="28"/>
          <w:szCs w:val="28"/>
        </w:rPr>
        <w:t xml:space="preserve">Научная электронная библиотека eLibrary.ru </w:t>
      </w:r>
      <w:r w:rsidRPr="00066B61">
        <w:rPr>
          <w:sz w:val="28"/>
          <w:szCs w:val="28"/>
          <w:u w:val="single"/>
        </w:rPr>
        <w:t>http://elibrary.ru</w:t>
      </w:r>
    </w:p>
    <w:p w14:paraId="0C8FE76F" w14:textId="77777777" w:rsidR="00066B61" w:rsidRPr="00066B61" w:rsidRDefault="00066B61" w:rsidP="00066B61">
      <w:pPr>
        <w:shd w:val="clear" w:color="auto" w:fill="FFFFFF"/>
        <w:ind w:firstLine="709"/>
        <w:jc w:val="both"/>
        <w:rPr>
          <w:b/>
          <w:bCs/>
          <w:sz w:val="28"/>
          <w:szCs w:val="28"/>
        </w:rPr>
      </w:pPr>
    </w:p>
    <w:p w14:paraId="45F8479D" w14:textId="67F3198A" w:rsidR="00066B61" w:rsidRPr="00066B61" w:rsidRDefault="00066B61" w:rsidP="00066B61">
      <w:pPr>
        <w:keepNext/>
        <w:ind w:firstLine="709"/>
        <w:jc w:val="both"/>
        <w:rPr>
          <w:b/>
          <w:sz w:val="28"/>
          <w:szCs w:val="28"/>
        </w:rPr>
      </w:pPr>
      <w:r w:rsidRPr="00066B61">
        <w:rPr>
          <w:b/>
          <w:sz w:val="28"/>
          <w:szCs w:val="28"/>
        </w:rPr>
        <w:t xml:space="preserve">10. </w:t>
      </w:r>
      <w:r w:rsidR="00F9439C" w:rsidRPr="00F9439C">
        <w:rPr>
          <w:b/>
          <w:sz w:val="28"/>
          <w:szCs w:val="28"/>
        </w:rPr>
        <w:t>Методические указания для обучающихся по освоению дисциплины и выполнению различных форм самостоятельной работы</w:t>
      </w:r>
    </w:p>
    <w:p w14:paraId="60E037A3" w14:textId="77777777" w:rsidR="00066B61" w:rsidRPr="00066B61" w:rsidRDefault="00066B61" w:rsidP="00066B61">
      <w:pPr>
        <w:shd w:val="clear" w:color="auto" w:fill="FFFFFF"/>
        <w:autoSpaceDE/>
        <w:autoSpaceDN/>
        <w:adjustRightInd/>
        <w:ind w:firstLine="709"/>
        <w:jc w:val="both"/>
        <w:rPr>
          <w:rFonts w:eastAsia="Calibri"/>
          <w:sz w:val="28"/>
          <w:szCs w:val="28"/>
          <w:lang w:eastAsia="en-US"/>
        </w:rPr>
      </w:pPr>
      <w:r w:rsidRPr="00066B6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proofErr w:type="spellStart"/>
      <w:r w:rsidRPr="00066B61">
        <w:rPr>
          <w:rFonts w:eastAsia="Calibri"/>
          <w:sz w:val="28"/>
          <w:szCs w:val="28"/>
          <w:lang w:eastAsia="en-US"/>
        </w:rPr>
        <w:t>универитете</w:t>
      </w:r>
      <w:proofErr w:type="spellEnd"/>
      <w:r w:rsidRPr="00066B61">
        <w:rPr>
          <w:rFonts w:eastAsia="Calibri"/>
          <w:sz w:val="28"/>
          <w:szCs w:val="28"/>
          <w:lang w:eastAsia="en-US"/>
        </w:rPr>
        <w:t xml:space="preserve">, утвержденные приказом </w:t>
      </w:r>
      <w:proofErr w:type="spellStart"/>
      <w:r w:rsidRPr="00066B61">
        <w:rPr>
          <w:rFonts w:eastAsia="Calibri"/>
          <w:sz w:val="28"/>
          <w:szCs w:val="28"/>
          <w:lang w:eastAsia="en-US"/>
        </w:rPr>
        <w:t>Финуниверситета</w:t>
      </w:r>
      <w:proofErr w:type="spellEnd"/>
      <w:r w:rsidRPr="00066B61">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66B61">
        <w:rPr>
          <w:rFonts w:eastAsia="Calibri"/>
          <w:sz w:val="28"/>
          <w:szCs w:val="28"/>
          <w:lang w:eastAsia="en-US"/>
        </w:rPr>
        <w:t>Финуниверситета</w:t>
      </w:r>
      <w:proofErr w:type="spellEnd"/>
      <w:r w:rsidRPr="00066B61">
        <w:rPr>
          <w:rFonts w:eastAsia="Calibri"/>
          <w:sz w:val="28"/>
          <w:szCs w:val="28"/>
          <w:lang w:eastAsia="en-US"/>
        </w:rPr>
        <w:t xml:space="preserve">»), использовать методические рекомендации департамента. </w:t>
      </w:r>
    </w:p>
    <w:p w14:paraId="46141BB1" w14:textId="77777777" w:rsidR="00066B61" w:rsidRPr="00066B61" w:rsidRDefault="00066B61" w:rsidP="00066B61">
      <w:pPr>
        <w:shd w:val="clear" w:color="auto" w:fill="FFFFFF"/>
        <w:autoSpaceDE/>
        <w:autoSpaceDN/>
        <w:adjustRightInd/>
        <w:ind w:firstLine="709"/>
        <w:jc w:val="both"/>
        <w:rPr>
          <w:rFonts w:eastAsia="Calibri"/>
          <w:i/>
          <w:color w:val="FF0000"/>
          <w:sz w:val="28"/>
          <w:szCs w:val="28"/>
          <w:lang w:eastAsia="en-US"/>
        </w:rPr>
      </w:pPr>
    </w:p>
    <w:p w14:paraId="0C772960" w14:textId="77777777" w:rsidR="00066B61" w:rsidRPr="00066B61" w:rsidRDefault="00066B61" w:rsidP="00066B61">
      <w:pPr>
        <w:ind w:firstLine="709"/>
        <w:jc w:val="both"/>
        <w:rPr>
          <w:b/>
          <w:bCs/>
          <w:sz w:val="28"/>
          <w:szCs w:val="28"/>
        </w:rPr>
      </w:pPr>
      <w:r w:rsidRPr="00066B61">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27AF3B5" w14:textId="77777777" w:rsidR="00066B61" w:rsidRPr="00066B61" w:rsidRDefault="00066B61" w:rsidP="00066B61">
      <w:pPr>
        <w:keepNext/>
        <w:ind w:firstLine="709"/>
        <w:jc w:val="both"/>
        <w:outlineLvl w:val="0"/>
        <w:rPr>
          <w:rFonts w:eastAsia="Calibri"/>
          <w:b/>
          <w:bCs/>
          <w:kern w:val="32"/>
          <w:sz w:val="28"/>
          <w:szCs w:val="28"/>
        </w:rPr>
      </w:pPr>
      <w:bookmarkStart w:id="31" w:name="_Toc531614950"/>
      <w:bookmarkStart w:id="32" w:name="_Toc531686467"/>
      <w:r w:rsidRPr="00066B61">
        <w:rPr>
          <w:rFonts w:eastAsia="Calibri"/>
          <w:b/>
          <w:bCs/>
          <w:kern w:val="32"/>
          <w:sz w:val="28"/>
          <w:szCs w:val="28"/>
        </w:rPr>
        <w:t>11. 1. Комплект лицензионного программного обеспечения:</w:t>
      </w:r>
      <w:bookmarkEnd w:id="31"/>
      <w:bookmarkEnd w:id="32"/>
    </w:p>
    <w:p w14:paraId="51E44A8F" w14:textId="77777777" w:rsidR="00066B61" w:rsidRPr="00BE5FA1" w:rsidRDefault="00066B61" w:rsidP="00066B61">
      <w:pPr>
        <w:keepNext/>
        <w:ind w:firstLine="709"/>
        <w:jc w:val="both"/>
        <w:outlineLvl w:val="0"/>
        <w:rPr>
          <w:rFonts w:eastAsia="Calibri"/>
          <w:bCs/>
          <w:kern w:val="32"/>
          <w:sz w:val="28"/>
          <w:szCs w:val="28"/>
        </w:rPr>
      </w:pPr>
      <w:bookmarkStart w:id="33" w:name="_Toc531614951"/>
      <w:bookmarkStart w:id="34" w:name="_Toc531686468"/>
      <w:r w:rsidRPr="00BE5FA1">
        <w:rPr>
          <w:rFonts w:eastAsia="Calibri"/>
          <w:bCs/>
          <w:kern w:val="32"/>
          <w:sz w:val="28"/>
          <w:szCs w:val="28"/>
        </w:rPr>
        <w:t xml:space="preserve">1. </w:t>
      </w:r>
      <w:r w:rsidRPr="00066B61">
        <w:rPr>
          <w:rFonts w:eastAsia="Calibri"/>
          <w:bCs/>
          <w:kern w:val="32"/>
          <w:sz w:val="28"/>
          <w:szCs w:val="28"/>
          <w:lang w:val="en-US"/>
        </w:rPr>
        <w:t>Windows</w:t>
      </w:r>
      <w:r w:rsidRPr="00BE5FA1">
        <w:rPr>
          <w:rFonts w:eastAsia="Calibri"/>
          <w:bCs/>
          <w:kern w:val="32"/>
          <w:sz w:val="28"/>
          <w:szCs w:val="28"/>
        </w:rPr>
        <w:t xml:space="preserve">, </w:t>
      </w:r>
      <w:proofErr w:type="spellStart"/>
      <w:r w:rsidRPr="00066B61">
        <w:rPr>
          <w:rFonts w:eastAsia="Calibri"/>
          <w:bCs/>
          <w:kern w:val="32"/>
          <w:sz w:val="28"/>
          <w:szCs w:val="28"/>
          <w:lang w:val="en-US"/>
        </w:rPr>
        <w:t>MicrosoftOffice</w:t>
      </w:r>
      <w:proofErr w:type="spellEnd"/>
      <w:r w:rsidRPr="00BE5FA1">
        <w:rPr>
          <w:rFonts w:eastAsia="Calibri"/>
          <w:bCs/>
          <w:kern w:val="32"/>
          <w:sz w:val="28"/>
          <w:szCs w:val="28"/>
        </w:rPr>
        <w:t>.</w:t>
      </w:r>
      <w:bookmarkEnd w:id="33"/>
      <w:bookmarkEnd w:id="34"/>
    </w:p>
    <w:p w14:paraId="3E0D27B1" w14:textId="2E04DE09" w:rsidR="00066B61" w:rsidRPr="00BE5FA1" w:rsidRDefault="00066B61" w:rsidP="00F9439C">
      <w:pPr>
        <w:tabs>
          <w:tab w:val="left" w:pos="1134"/>
        </w:tabs>
        <w:ind w:left="709"/>
        <w:rPr>
          <w:rFonts w:eastAsia="Calibri"/>
          <w:bCs/>
          <w:kern w:val="32"/>
          <w:sz w:val="28"/>
          <w:szCs w:val="28"/>
        </w:rPr>
      </w:pPr>
      <w:bookmarkStart w:id="35" w:name="_Toc531614952"/>
      <w:bookmarkStart w:id="36" w:name="_Toc531686469"/>
      <w:r w:rsidRPr="00BE5FA1">
        <w:rPr>
          <w:rFonts w:eastAsia="Calibri"/>
          <w:bCs/>
          <w:kern w:val="32"/>
          <w:sz w:val="28"/>
          <w:szCs w:val="28"/>
        </w:rPr>
        <w:t xml:space="preserve">2. </w:t>
      </w:r>
      <w:bookmarkEnd w:id="35"/>
      <w:bookmarkEnd w:id="36"/>
      <w:r w:rsidR="00F9439C" w:rsidRPr="00F9439C">
        <w:rPr>
          <w:sz w:val="28"/>
          <w:szCs w:val="28"/>
        </w:rPr>
        <w:t xml:space="preserve">Антивирус </w:t>
      </w:r>
      <w:r w:rsidR="00F9439C" w:rsidRPr="00F9439C">
        <w:rPr>
          <w:sz w:val="28"/>
          <w:szCs w:val="28"/>
          <w:lang w:val="en-US"/>
        </w:rPr>
        <w:t>Kaspersky</w:t>
      </w:r>
      <w:r w:rsidR="00F9439C">
        <w:rPr>
          <w:sz w:val="28"/>
          <w:szCs w:val="28"/>
        </w:rPr>
        <w:t xml:space="preserve"> </w:t>
      </w:r>
      <w:r w:rsidRPr="00F9439C">
        <w:rPr>
          <w:rFonts w:eastAsia="Calibri"/>
          <w:bCs/>
          <w:kern w:val="32"/>
          <w:sz w:val="28"/>
          <w:szCs w:val="28"/>
        </w:rPr>
        <w:t>и</w:t>
      </w:r>
      <w:r w:rsidRPr="00BE5FA1">
        <w:rPr>
          <w:rFonts w:eastAsia="Calibri"/>
          <w:bCs/>
          <w:kern w:val="32"/>
          <w:sz w:val="28"/>
          <w:szCs w:val="28"/>
        </w:rPr>
        <w:t xml:space="preserve"> </w:t>
      </w:r>
      <w:r w:rsidRPr="00F9439C">
        <w:rPr>
          <w:rFonts w:eastAsia="Calibri"/>
          <w:bCs/>
          <w:kern w:val="32"/>
          <w:sz w:val="28"/>
          <w:szCs w:val="28"/>
        </w:rPr>
        <w:t>др</w:t>
      </w:r>
      <w:r w:rsidRPr="00BE5FA1">
        <w:rPr>
          <w:rFonts w:eastAsia="Calibri"/>
          <w:bCs/>
          <w:kern w:val="32"/>
          <w:sz w:val="28"/>
          <w:szCs w:val="28"/>
        </w:rPr>
        <w:t>.</w:t>
      </w:r>
    </w:p>
    <w:p w14:paraId="19B87FAE" w14:textId="77777777" w:rsidR="00066B61" w:rsidRPr="00066B61" w:rsidRDefault="00066B61" w:rsidP="00066B61">
      <w:pPr>
        <w:keepNext/>
        <w:keepLines/>
        <w:widowControl/>
        <w:autoSpaceDE/>
        <w:autoSpaceDN/>
        <w:adjustRightInd/>
        <w:spacing w:before="200" w:after="200" w:line="259" w:lineRule="auto"/>
        <w:ind w:firstLine="709"/>
        <w:jc w:val="both"/>
        <w:outlineLvl w:val="1"/>
        <w:rPr>
          <w:rFonts w:cstheme="majorBidi"/>
          <w:b/>
          <w:bCs/>
          <w:sz w:val="28"/>
          <w:szCs w:val="26"/>
          <w:lang w:eastAsia="en-US"/>
        </w:rPr>
      </w:pPr>
      <w:bookmarkStart w:id="37" w:name="_Toc85213591"/>
      <w:r w:rsidRPr="00066B61">
        <w:rPr>
          <w:rFonts w:cstheme="majorBidi"/>
          <w:b/>
          <w:bCs/>
          <w:sz w:val="28"/>
          <w:szCs w:val="26"/>
          <w:lang w:eastAsia="en-US"/>
        </w:rPr>
        <w:t>11.2. Современные профессиональные базы данных и информационные справочные системы</w:t>
      </w:r>
      <w:bookmarkEnd w:id="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977"/>
        <w:gridCol w:w="4276"/>
      </w:tblGrid>
      <w:tr w:rsidR="00066B61" w:rsidRPr="00066B61" w14:paraId="4058ABA2" w14:textId="77777777" w:rsidTr="00355E12">
        <w:tc>
          <w:tcPr>
            <w:tcW w:w="462" w:type="pct"/>
            <w:vAlign w:val="center"/>
          </w:tcPr>
          <w:p w14:paraId="5606E989" w14:textId="77777777" w:rsidR="00066B61" w:rsidRPr="00066B61" w:rsidRDefault="00066B61" w:rsidP="00066B61">
            <w:pPr>
              <w:shd w:val="clear" w:color="auto" w:fill="FFFFFF"/>
              <w:spacing w:line="288" w:lineRule="auto"/>
              <w:jc w:val="center"/>
              <w:rPr>
                <w:b/>
                <w:color w:val="000000"/>
                <w:sz w:val="24"/>
                <w:szCs w:val="24"/>
              </w:rPr>
            </w:pPr>
            <w:r w:rsidRPr="00066B61">
              <w:rPr>
                <w:b/>
                <w:color w:val="000000"/>
                <w:sz w:val="24"/>
                <w:szCs w:val="24"/>
              </w:rPr>
              <w:t>№п/п</w:t>
            </w:r>
          </w:p>
        </w:tc>
        <w:tc>
          <w:tcPr>
            <w:tcW w:w="2441" w:type="pct"/>
            <w:vAlign w:val="center"/>
          </w:tcPr>
          <w:p w14:paraId="623A16DE" w14:textId="77777777" w:rsidR="00066B61" w:rsidRPr="00066B61" w:rsidRDefault="00066B61" w:rsidP="00066B61">
            <w:pPr>
              <w:shd w:val="clear" w:color="auto" w:fill="FFFFFF"/>
              <w:spacing w:line="288" w:lineRule="auto"/>
              <w:jc w:val="center"/>
              <w:rPr>
                <w:b/>
                <w:color w:val="000000"/>
                <w:sz w:val="24"/>
                <w:szCs w:val="24"/>
              </w:rPr>
            </w:pPr>
            <w:r w:rsidRPr="00066B61">
              <w:rPr>
                <w:b/>
                <w:color w:val="000000"/>
                <w:sz w:val="24"/>
                <w:szCs w:val="24"/>
              </w:rPr>
              <w:t>Название рекомендуемых технических и компьютерных средств обучения</w:t>
            </w:r>
          </w:p>
        </w:tc>
        <w:tc>
          <w:tcPr>
            <w:tcW w:w="2097" w:type="pct"/>
            <w:vAlign w:val="center"/>
          </w:tcPr>
          <w:p w14:paraId="698C2447" w14:textId="77777777" w:rsidR="00066B61" w:rsidRPr="00066B61" w:rsidRDefault="00066B61" w:rsidP="00066B61">
            <w:pPr>
              <w:shd w:val="clear" w:color="auto" w:fill="FFFFFF"/>
              <w:spacing w:line="288" w:lineRule="auto"/>
              <w:jc w:val="center"/>
              <w:rPr>
                <w:b/>
                <w:color w:val="000000"/>
                <w:sz w:val="24"/>
                <w:szCs w:val="24"/>
              </w:rPr>
            </w:pPr>
            <w:r w:rsidRPr="00066B61">
              <w:rPr>
                <w:b/>
                <w:color w:val="000000"/>
                <w:sz w:val="24"/>
                <w:szCs w:val="24"/>
              </w:rPr>
              <w:t>Наименование разделов и тем</w:t>
            </w:r>
          </w:p>
        </w:tc>
      </w:tr>
      <w:tr w:rsidR="00066B61" w:rsidRPr="00066B61" w14:paraId="7C7F4EFE" w14:textId="77777777" w:rsidTr="00355E12">
        <w:tc>
          <w:tcPr>
            <w:tcW w:w="462" w:type="pct"/>
          </w:tcPr>
          <w:p w14:paraId="24BD38A6"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1</w:t>
            </w:r>
          </w:p>
        </w:tc>
        <w:tc>
          <w:tcPr>
            <w:tcW w:w="2441" w:type="pct"/>
          </w:tcPr>
          <w:p w14:paraId="0A330722"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Правовая база данных «КонсультантПлюс»</w:t>
            </w:r>
          </w:p>
        </w:tc>
        <w:tc>
          <w:tcPr>
            <w:tcW w:w="2097" w:type="pct"/>
          </w:tcPr>
          <w:p w14:paraId="62A55A1F" w14:textId="7A0FB497" w:rsidR="00066B61" w:rsidRPr="00066B61" w:rsidRDefault="00066B61" w:rsidP="00066B61">
            <w:pPr>
              <w:shd w:val="clear" w:color="auto" w:fill="FFFFFF"/>
              <w:spacing w:line="288" w:lineRule="auto"/>
              <w:jc w:val="center"/>
              <w:rPr>
                <w:color w:val="000000"/>
                <w:sz w:val="24"/>
                <w:szCs w:val="24"/>
              </w:rPr>
            </w:pPr>
            <w:r w:rsidRPr="00066B61">
              <w:rPr>
                <w:color w:val="000000"/>
                <w:sz w:val="24"/>
                <w:szCs w:val="24"/>
              </w:rPr>
              <w:t>Темы 1-</w:t>
            </w:r>
            <w:r>
              <w:rPr>
                <w:color w:val="000000"/>
                <w:sz w:val="24"/>
                <w:szCs w:val="24"/>
              </w:rPr>
              <w:t>9</w:t>
            </w:r>
          </w:p>
        </w:tc>
      </w:tr>
      <w:tr w:rsidR="00066B61" w:rsidRPr="00066B61" w14:paraId="5422F10B" w14:textId="77777777" w:rsidTr="00355E12">
        <w:tc>
          <w:tcPr>
            <w:tcW w:w="462" w:type="pct"/>
          </w:tcPr>
          <w:p w14:paraId="3B067084"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2</w:t>
            </w:r>
          </w:p>
        </w:tc>
        <w:tc>
          <w:tcPr>
            <w:tcW w:w="2441" w:type="pct"/>
          </w:tcPr>
          <w:p w14:paraId="011756BE"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Справочно-правовая система «Гарант»</w:t>
            </w:r>
          </w:p>
        </w:tc>
        <w:tc>
          <w:tcPr>
            <w:tcW w:w="2097" w:type="pct"/>
          </w:tcPr>
          <w:p w14:paraId="776761E1" w14:textId="786D013B" w:rsidR="00066B61" w:rsidRPr="00066B61" w:rsidRDefault="00066B61" w:rsidP="00066B61">
            <w:pPr>
              <w:spacing w:line="288" w:lineRule="auto"/>
              <w:jc w:val="center"/>
              <w:rPr>
                <w:sz w:val="24"/>
                <w:szCs w:val="24"/>
                <w:lang w:val="en-GB"/>
              </w:rPr>
            </w:pPr>
            <w:r w:rsidRPr="00066B61">
              <w:rPr>
                <w:color w:val="000000"/>
                <w:sz w:val="24"/>
                <w:szCs w:val="24"/>
              </w:rPr>
              <w:t>Темы 1-</w:t>
            </w:r>
            <w:r>
              <w:rPr>
                <w:color w:val="000000"/>
                <w:sz w:val="24"/>
                <w:szCs w:val="24"/>
              </w:rPr>
              <w:t>9</w:t>
            </w:r>
          </w:p>
        </w:tc>
      </w:tr>
      <w:tr w:rsidR="00066B61" w:rsidRPr="00066B61" w14:paraId="36940EB2" w14:textId="77777777" w:rsidTr="00355E12">
        <w:tc>
          <w:tcPr>
            <w:tcW w:w="462" w:type="pct"/>
            <w:tcBorders>
              <w:top w:val="single" w:sz="4" w:space="0" w:color="auto"/>
              <w:left w:val="single" w:sz="4" w:space="0" w:color="auto"/>
              <w:bottom w:val="single" w:sz="4" w:space="0" w:color="auto"/>
              <w:right w:val="single" w:sz="4" w:space="0" w:color="auto"/>
            </w:tcBorders>
            <w:shd w:val="clear" w:color="auto" w:fill="FFFFFF"/>
          </w:tcPr>
          <w:p w14:paraId="5B86258F" w14:textId="77777777" w:rsidR="00066B61" w:rsidRPr="00066B61" w:rsidRDefault="00066B61" w:rsidP="00066B61">
            <w:pPr>
              <w:spacing w:line="288" w:lineRule="auto"/>
              <w:rPr>
                <w:color w:val="000000"/>
                <w:sz w:val="24"/>
                <w:szCs w:val="24"/>
              </w:rPr>
            </w:pPr>
            <w:r w:rsidRPr="00066B61">
              <w:rPr>
                <w:color w:val="000000"/>
                <w:sz w:val="24"/>
                <w:szCs w:val="24"/>
              </w:rPr>
              <w:t>3</w:t>
            </w:r>
          </w:p>
        </w:tc>
        <w:tc>
          <w:tcPr>
            <w:tcW w:w="2441" w:type="pct"/>
            <w:tcBorders>
              <w:top w:val="single" w:sz="4" w:space="0" w:color="auto"/>
              <w:left w:val="single" w:sz="4" w:space="0" w:color="auto"/>
              <w:bottom w:val="single" w:sz="4" w:space="0" w:color="auto"/>
              <w:right w:val="single" w:sz="4" w:space="0" w:color="auto"/>
            </w:tcBorders>
            <w:shd w:val="clear" w:color="auto" w:fill="FFFFFF"/>
          </w:tcPr>
          <w:p w14:paraId="445BD4BD" w14:textId="77777777" w:rsidR="00066B61" w:rsidRPr="00066B61" w:rsidRDefault="00066B61" w:rsidP="00066B61">
            <w:pPr>
              <w:shd w:val="clear" w:color="auto" w:fill="FFFFFF"/>
              <w:spacing w:line="288" w:lineRule="auto"/>
              <w:jc w:val="both"/>
              <w:rPr>
                <w:color w:val="000000"/>
                <w:sz w:val="24"/>
                <w:szCs w:val="24"/>
                <w:lang w:val="en-GB"/>
              </w:rPr>
            </w:pPr>
            <w:r w:rsidRPr="00066B61">
              <w:rPr>
                <w:color w:val="000000"/>
                <w:sz w:val="24"/>
                <w:szCs w:val="24"/>
              </w:rPr>
              <w:t xml:space="preserve">Информационная система </w:t>
            </w:r>
            <w:r w:rsidRPr="00066B61">
              <w:rPr>
                <w:color w:val="000000"/>
                <w:sz w:val="24"/>
                <w:szCs w:val="24"/>
                <w:lang w:val="en-GB"/>
              </w:rPr>
              <w:t>IBFD</w:t>
            </w:r>
          </w:p>
        </w:tc>
        <w:tc>
          <w:tcPr>
            <w:tcW w:w="2097" w:type="pct"/>
            <w:tcBorders>
              <w:top w:val="single" w:sz="4" w:space="0" w:color="auto"/>
              <w:left w:val="single" w:sz="4" w:space="0" w:color="auto"/>
              <w:bottom w:val="single" w:sz="4" w:space="0" w:color="auto"/>
              <w:right w:val="single" w:sz="4" w:space="0" w:color="auto"/>
            </w:tcBorders>
            <w:shd w:val="clear" w:color="auto" w:fill="FFFFFF"/>
          </w:tcPr>
          <w:p w14:paraId="11FD1ED2" w14:textId="76094644" w:rsidR="00066B61" w:rsidRPr="00066B61" w:rsidRDefault="00066B61" w:rsidP="00066B61">
            <w:pPr>
              <w:spacing w:line="288" w:lineRule="auto"/>
              <w:jc w:val="center"/>
              <w:rPr>
                <w:sz w:val="24"/>
                <w:szCs w:val="24"/>
                <w:lang w:val="en-GB"/>
              </w:rPr>
            </w:pPr>
            <w:r w:rsidRPr="00066B61">
              <w:rPr>
                <w:color w:val="000000"/>
                <w:sz w:val="24"/>
                <w:szCs w:val="24"/>
              </w:rPr>
              <w:t>Темы 1-</w:t>
            </w:r>
            <w:r>
              <w:rPr>
                <w:color w:val="000000"/>
                <w:sz w:val="24"/>
                <w:szCs w:val="24"/>
              </w:rPr>
              <w:t>9</w:t>
            </w:r>
          </w:p>
        </w:tc>
      </w:tr>
      <w:tr w:rsidR="00066B61" w:rsidRPr="00066B61" w14:paraId="2D1A2DA9" w14:textId="77777777" w:rsidTr="00355E12">
        <w:tc>
          <w:tcPr>
            <w:tcW w:w="462" w:type="pct"/>
            <w:tcBorders>
              <w:top w:val="single" w:sz="4" w:space="0" w:color="auto"/>
              <w:left w:val="single" w:sz="4" w:space="0" w:color="auto"/>
              <w:bottom w:val="single" w:sz="4" w:space="0" w:color="auto"/>
              <w:right w:val="single" w:sz="4" w:space="0" w:color="auto"/>
            </w:tcBorders>
            <w:shd w:val="clear" w:color="auto" w:fill="FFFFFF"/>
          </w:tcPr>
          <w:p w14:paraId="6904832D" w14:textId="77777777" w:rsidR="00066B61" w:rsidRPr="00066B61" w:rsidRDefault="00066B61" w:rsidP="00066B61">
            <w:pPr>
              <w:spacing w:line="288" w:lineRule="auto"/>
              <w:rPr>
                <w:color w:val="000000"/>
                <w:sz w:val="24"/>
                <w:szCs w:val="24"/>
              </w:rPr>
            </w:pPr>
            <w:r w:rsidRPr="00066B61">
              <w:rPr>
                <w:color w:val="000000"/>
                <w:sz w:val="24"/>
                <w:szCs w:val="24"/>
              </w:rPr>
              <w:t>4</w:t>
            </w:r>
          </w:p>
        </w:tc>
        <w:tc>
          <w:tcPr>
            <w:tcW w:w="2441" w:type="pct"/>
            <w:tcBorders>
              <w:top w:val="single" w:sz="4" w:space="0" w:color="auto"/>
              <w:left w:val="single" w:sz="4" w:space="0" w:color="auto"/>
              <w:bottom w:val="single" w:sz="4" w:space="0" w:color="auto"/>
              <w:right w:val="single" w:sz="4" w:space="0" w:color="auto"/>
            </w:tcBorders>
            <w:shd w:val="clear" w:color="auto" w:fill="FFFFFF"/>
          </w:tcPr>
          <w:p w14:paraId="6D293E3F"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 xml:space="preserve">Информационная система Bloomberg. </w:t>
            </w:r>
          </w:p>
        </w:tc>
        <w:tc>
          <w:tcPr>
            <w:tcW w:w="2097" w:type="pct"/>
            <w:tcBorders>
              <w:top w:val="single" w:sz="4" w:space="0" w:color="auto"/>
              <w:left w:val="single" w:sz="4" w:space="0" w:color="auto"/>
              <w:bottom w:val="single" w:sz="4" w:space="0" w:color="auto"/>
              <w:right w:val="single" w:sz="4" w:space="0" w:color="auto"/>
            </w:tcBorders>
            <w:shd w:val="clear" w:color="auto" w:fill="FFFFFF"/>
          </w:tcPr>
          <w:p w14:paraId="6245DC1D" w14:textId="23E899A6" w:rsidR="00066B61" w:rsidRPr="00066B61" w:rsidRDefault="00066B61" w:rsidP="00066B61">
            <w:pPr>
              <w:spacing w:line="288" w:lineRule="auto"/>
              <w:jc w:val="center"/>
              <w:rPr>
                <w:sz w:val="24"/>
                <w:szCs w:val="24"/>
                <w:lang w:val="en-GB"/>
              </w:rPr>
            </w:pPr>
            <w:r w:rsidRPr="00066B61">
              <w:rPr>
                <w:color w:val="000000"/>
                <w:sz w:val="24"/>
                <w:szCs w:val="24"/>
              </w:rPr>
              <w:t>Темы 1-</w:t>
            </w:r>
            <w:r>
              <w:rPr>
                <w:color w:val="000000"/>
                <w:sz w:val="24"/>
                <w:szCs w:val="24"/>
              </w:rPr>
              <w:t>9</w:t>
            </w:r>
          </w:p>
        </w:tc>
      </w:tr>
    </w:tbl>
    <w:p w14:paraId="6056802A" w14:textId="77777777" w:rsidR="00066B61" w:rsidRPr="00066B61" w:rsidRDefault="00066B61" w:rsidP="00066B61">
      <w:pPr>
        <w:shd w:val="clear" w:color="auto" w:fill="FFFFFF"/>
        <w:ind w:firstLine="709"/>
        <w:jc w:val="both"/>
        <w:rPr>
          <w:bCs/>
          <w:sz w:val="28"/>
          <w:szCs w:val="28"/>
        </w:rPr>
      </w:pPr>
    </w:p>
    <w:p w14:paraId="717FA7F1" w14:textId="77777777" w:rsidR="00066B61" w:rsidRPr="00F9439C" w:rsidRDefault="00066B61" w:rsidP="00066B61">
      <w:pPr>
        <w:suppressAutoHyphens/>
        <w:ind w:firstLine="709"/>
        <w:jc w:val="both"/>
        <w:rPr>
          <w:sz w:val="28"/>
          <w:szCs w:val="24"/>
        </w:rPr>
      </w:pPr>
      <w:r w:rsidRPr="00066B61">
        <w:rPr>
          <w:b/>
          <w:sz w:val="28"/>
          <w:szCs w:val="24"/>
        </w:rPr>
        <w:t xml:space="preserve">11.3. Сертифицированные программные и аппаратные средства защиты информации: </w:t>
      </w:r>
      <w:r w:rsidRPr="00F9439C">
        <w:rPr>
          <w:sz w:val="28"/>
          <w:szCs w:val="24"/>
        </w:rPr>
        <w:t>не предусмотрены.</w:t>
      </w:r>
    </w:p>
    <w:p w14:paraId="495ABCD7" w14:textId="77777777" w:rsidR="00066B61" w:rsidRPr="00066B61" w:rsidRDefault="00066B61" w:rsidP="00066B61">
      <w:pPr>
        <w:numPr>
          <w:ilvl w:val="0"/>
          <w:numId w:val="29"/>
        </w:numPr>
        <w:autoSpaceDE/>
        <w:autoSpaceDN/>
        <w:adjustRightInd/>
        <w:ind w:left="0" w:firstLine="709"/>
        <w:jc w:val="both"/>
        <w:outlineLvl w:val="0"/>
        <w:rPr>
          <w:rFonts w:eastAsiaTheme="majorEastAsia"/>
          <w:b/>
          <w:bCs/>
          <w:sz w:val="28"/>
          <w:szCs w:val="28"/>
        </w:rPr>
      </w:pPr>
      <w:bookmarkStart w:id="38" w:name="_Toc29731747"/>
      <w:r w:rsidRPr="00066B61">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38"/>
    </w:p>
    <w:p w14:paraId="390B5A59" w14:textId="77777777" w:rsidR="00066B61" w:rsidRPr="00066B61" w:rsidRDefault="00066B61" w:rsidP="00066B61">
      <w:pPr>
        <w:shd w:val="clear" w:color="auto" w:fill="FFFFFF"/>
        <w:ind w:firstLine="709"/>
        <w:jc w:val="both"/>
        <w:rPr>
          <w:sz w:val="28"/>
          <w:szCs w:val="28"/>
        </w:rPr>
      </w:pPr>
      <w:r w:rsidRPr="00066B61">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66B61">
        <w:rPr>
          <w:sz w:val="28"/>
          <w:szCs w:val="28"/>
          <w:lang w:val="en-US"/>
        </w:rPr>
        <w:t>Internet</w:t>
      </w:r>
      <w:r w:rsidRPr="00066B61">
        <w:rPr>
          <w:sz w:val="28"/>
          <w:szCs w:val="28"/>
        </w:rPr>
        <w:t>;</w:t>
      </w:r>
    </w:p>
    <w:p w14:paraId="04B0AF66" w14:textId="14138180" w:rsidR="009C407A" w:rsidRDefault="00066B61" w:rsidP="007F3DA3">
      <w:pPr>
        <w:shd w:val="clear" w:color="auto" w:fill="FFFFFF"/>
        <w:ind w:firstLine="709"/>
        <w:jc w:val="both"/>
        <w:rPr>
          <w:b/>
          <w:sz w:val="28"/>
          <w:szCs w:val="28"/>
        </w:rPr>
      </w:pPr>
      <w:r w:rsidRPr="00066B61">
        <w:rPr>
          <w:sz w:val="28"/>
          <w:szCs w:val="28"/>
        </w:rPr>
        <w:t xml:space="preserve">2. </w:t>
      </w:r>
      <w:r w:rsidRPr="00066B61">
        <w:rPr>
          <w:sz w:val="28"/>
          <w:szCs w:val="28"/>
          <w:lang w:val="en-US"/>
        </w:rPr>
        <w:t>MS</w:t>
      </w:r>
      <w:r w:rsidRPr="00066B61">
        <w:rPr>
          <w:sz w:val="28"/>
          <w:szCs w:val="28"/>
        </w:rPr>
        <w:t xml:space="preserve"> </w:t>
      </w:r>
      <w:r w:rsidRPr="00066B61">
        <w:rPr>
          <w:sz w:val="28"/>
          <w:szCs w:val="28"/>
          <w:lang w:val="en-US"/>
        </w:rPr>
        <w:t>Teams</w:t>
      </w:r>
      <w:r w:rsidRPr="00066B61">
        <w:rPr>
          <w:sz w:val="28"/>
          <w:szCs w:val="28"/>
        </w:rPr>
        <w:t>, для проведения консультаций.</w:t>
      </w:r>
      <w:bookmarkStart w:id="39" w:name="_Toc486930368"/>
      <w:bookmarkEnd w:id="39"/>
    </w:p>
    <w:sectPr w:rsidR="009C407A" w:rsidSect="0089082F">
      <w:footerReference w:type="default" r:id="rId27"/>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425D4" w14:textId="77777777" w:rsidR="00872847" w:rsidRDefault="00872847" w:rsidP="00C52F7B">
      <w:r>
        <w:separator/>
      </w:r>
    </w:p>
  </w:endnote>
  <w:endnote w:type="continuationSeparator" w:id="0">
    <w:p w14:paraId="5FFDFE52" w14:textId="77777777" w:rsidR="00872847" w:rsidRDefault="0087284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3623"/>
      <w:docPartObj>
        <w:docPartGallery w:val="Page Numbers (Bottom of Page)"/>
        <w:docPartUnique/>
      </w:docPartObj>
    </w:sdtPr>
    <w:sdtContent>
      <w:p w14:paraId="3A8648F1" w14:textId="0C2C13EE" w:rsidR="006949A0" w:rsidRDefault="006949A0">
        <w:pPr>
          <w:pStyle w:val="af"/>
          <w:jc w:val="center"/>
        </w:pPr>
        <w:r>
          <w:fldChar w:fldCharType="begin"/>
        </w:r>
        <w:r>
          <w:instrText>PAGE   \* MERGEFORMAT</w:instrText>
        </w:r>
        <w:r>
          <w:fldChar w:fldCharType="separate"/>
        </w:r>
        <w:r w:rsidR="001B7B83">
          <w:rPr>
            <w:noProof/>
          </w:rPr>
          <w:t>22</w:t>
        </w:r>
        <w:r>
          <w:fldChar w:fldCharType="end"/>
        </w:r>
      </w:p>
    </w:sdtContent>
  </w:sdt>
  <w:p w14:paraId="044A01D1" w14:textId="77777777" w:rsidR="006949A0" w:rsidRDefault="006949A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D4EFE" w14:textId="77777777" w:rsidR="00872847" w:rsidRDefault="00872847" w:rsidP="00C52F7B">
      <w:r>
        <w:separator/>
      </w:r>
    </w:p>
  </w:footnote>
  <w:footnote w:type="continuationSeparator" w:id="0">
    <w:p w14:paraId="311194BD" w14:textId="77777777" w:rsidR="00872847" w:rsidRDefault="0087284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C42ACD"/>
    <w:multiLevelType w:val="hybridMultilevel"/>
    <w:tmpl w:val="115AF8AA"/>
    <w:lvl w:ilvl="0" w:tplc="FFFFFFFF">
      <w:start w:val="1"/>
      <w:numFmt w:val="decimal"/>
      <w:lvlText w:val="%1."/>
      <w:lvlJc w:val="left"/>
      <w:pPr>
        <w:ind w:left="360" w:hanging="360"/>
      </w:pPr>
      <w:rPr>
        <w:rFonts w:ascii="Times New Roman" w:eastAsiaTheme="minorHAnsi" w:hAnsi="Times New Roman" w:cs="Times New Roman"/>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3624814"/>
    <w:multiLevelType w:val="multilevel"/>
    <w:tmpl w:val="F926F0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AC6FB4"/>
    <w:multiLevelType w:val="hybridMultilevel"/>
    <w:tmpl w:val="115AF8AA"/>
    <w:lvl w:ilvl="0" w:tplc="578C2522">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C4129D1"/>
    <w:multiLevelType w:val="hybridMultilevel"/>
    <w:tmpl w:val="115AF8AA"/>
    <w:lvl w:ilvl="0" w:tplc="FFFFFFFF">
      <w:start w:val="1"/>
      <w:numFmt w:val="decimal"/>
      <w:lvlText w:val="%1."/>
      <w:lvlJc w:val="left"/>
      <w:pPr>
        <w:ind w:left="360" w:hanging="360"/>
      </w:pPr>
      <w:rPr>
        <w:rFonts w:ascii="Times New Roman" w:eastAsiaTheme="minorHAnsi" w:hAnsi="Times New Roman" w:cs="Times New Roman"/>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1225522"/>
    <w:multiLevelType w:val="multilevel"/>
    <w:tmpl w:val="8C46D010"/>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8"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7B90C91"/>
    <w:multiLevelType w:val="multilevel"/>
    <w:tmpl w:val="AB28A2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E0400C"/>
    <w:multiLevelType w:val="hybridMultilevel"/>
    <w:tmpl w:val="B21665AE"/>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2147CC"/>
    <w:multiLevelType w:val="multilevel"/>
    <w:tmpl w:val="662E78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28536F"/>
    <w:multiLevelType w:val="multilevel"/>
    <w:tmpl w:val="2E32813C"/>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A06567"/>
    <w:multiLevelType w:val="multilevel"/>
    <w:tmpl w:val="6FB29FDC"/>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7" w15:restartNumberingAfterBreak="0">
    <w:nsid w:val="4C2F7038"/>
    <w:multiLevelType w:val="multilevel"/>
    <w:tmpl w:val="DD220C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DC37C26"/>
    <w:multiLevelType w:val="multilevel"/>
    <w:tmpl w:val="0D6AF4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FBF08A4"/>
    <w:multiLevelType w:val="hybridMultilevel"/>
    <w:tmpl w:val="115AF8AA"/>
    <w:lvl w:ilvl="0" w:tplc="578C2522">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274779C"/>
    <w:multiLevelType w:val="hybridMultilevel"/>
    <w:tmpl w:val="F326BE76"/>
    <w:lvl w:ilvl="0" w:tplc="1C7411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4DB262D"/>
    <w:multiLevelType w:val="hybridMultilevel"/>
    <w:tmpl w:val="7382CBCE"/>
    <w:lvl w:ilvl="0" w:tplc="AE882D10">
      <w:start w:val="1"/>
      <w:numFmt w:val="decimal"/>
      <w:lvlText w:val="%1."/>
      <w:lvlJc w:val="left"/>
      <w:pPr>
        <w:ind w:left="1131"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9932BCA"/>
    <w:multiLevelType w:val="multilevel"/>
    <w:tmpl w:val="01545BB2"/>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4"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E47544"/>
    <w:multiLevelType w:val="hybridMultilevel"/>
    <w:tmpl w:val="115AF8AA"/>
    <w:lvl w:ilvl="0" w:tplc="FFFFFFFF">
      <w:start w:val="1"/>
      <w:numFmt w:val="decimal"/>
      <w:lvlText w:val="%1."/>
      <w:lvlJc w:val="left"/>
      <w:pPr>
        <w:ind w:left="360" w:hanging="360"/>
      </w:pPr>
      <w:rPr>
        <w:rFonts w:ascii="Times New Roman" w:eastAsiaTheme="minorHAnsi" w:hAnsi="Times New Roman" w:cs="Times New Roman"/>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5215D4"/>
    <w:multiLevelType w:val="hybridMultilevel"/>
    <w:tmpl w:val="40EAB2E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15:restartNumberingAfterBreak="0">
    <w:nsid w:val="729A44EF"/>
    <w:multiLevelType w:val="hybridMultilevel"/>
    <w:tmpl w:val="CFB87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A1549F"/>
    <w:multiLevelType w:val="hybridMultilevel"/>
    <w:tmpl w:val="8CF63634"/>
    <w:lvl w:ilvl="0" w:tplc="A8C2A0B4">
      <w:start w:val="1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D969E9"/>
    <w:multiLevelType w:val="hybridMultilevel"/>
    <w:tmpl w:val="AA8AFC94"/>
    <w:lvl w:ilvl="0" w:tplc="A704B30A">
      <w:start w:val="1"/>
      <w:numFmt w:val="decimal"/>
      <w:lvlText w:val="%1."/>
      <w:lvlJc w:val="left"/>
      <w:pPr>
        <w:tabs>
          <w:tab w:val="num" w:pos="2194"/>
        </w:tabs>
        <w:ind w:left="2194" w:hanging="112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7DB670BC"/>
    <w:multiLevelType w:val="hybridMultilevel"/>
    <w:tmpl w:val="3A9A9444"/>
    <w:lvl w:ilvl="0" w:tplc="627C896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2"/>
  </w:num>
  <w:num w:numId="4">
    <w:abstractNumId w:val="9"/>
  </w:num>
  <w:num w:numId="5">
    <w:abstractNumId w:val="26"/>
  </w:num>
  <w:num w:numId="6">
    <w:abstractNumId w:val="19"/>
  </w:num>
  <w:num w:numId="7">
    <w:abstractNumId w:val="5"/>
  </w:num>
  <w:num w:numId="8">
    <w:abstractNumId w:val="4"/>
  </w:num>
  <w:num w:numId="9">
    <w:abstractNumId w:val="25"/>
  </w:num>
  <w:num w:numId="10">
    <w:abstractNumId w:val="1"/>
  </w:num>
  <w:num w:numId="11">
    <w:abstractNumId w:val="23"/>
  </w:num>
  <w:num w:numId="12">
    <w:abstractNumId w:val="16"/>
  </w:num>
  <w:num w:numId="13">
    <w:abstractNumId w:val="14"/>
  </w:num>
  <w:num w:numId="14">
    <w:abstractNumId w:val="20"/>
  </w:num>
  <w:num w:numId="15">
    <w:abstractNumId w:val="30"/>
  </w:num>
  <w:num w:numId="16">
    <w:abstractNumId w:val="27"/>
  </w:num>
  <w:num w:numId="17">
    <w:abstractNumId w:val="11"/>
  </w:num>
  <w:num w:numId="18">
    <w:abstractNumId w:val="21"/>
  </w:num>
  <w:num w:numId="19">
    <w:abstractNumId w:val="28"/>
  </w:num>
  <w:num w:numId="20">
    <w:abstractNumId w:val="29"/>
  </w:num>
  <w:num w:numId="21">
    <w:abstractNumId w:val="3"/>
  </w:num>
  <w:num w:numId="22">
    <w:abstractNumId w:val="18"/>
  </w:num>
  <w:num w:numId="23">
    <w:abstractNumId w:val="13"/>
  </w:num>
  <w:num w:numId="24">
    <w:abstractNumId w:val="10"/>
  </w:num>
  <w:num w:numId="25">
    <w:abstractNumId w:val="6"/>
  </w:num>
  <w:num w:numId="26">
    <w:abstractNumId w:val="17"/>
  </w:num>
  <w:num w:numId="27">
    <w:abstractNumId w:val="7"/>
  </w:num>
  <w:num w:numId="28">
    <w:abstractNumId w:val="24"/>
  </w:num>
  <w:num w:numId="29">
    <w:abstractNumId w:val="8"/>
  </w:num>
  <w:num w:numId="30">
    <w:abstractNumId w:val="31"/>
  </w:num>
  <w:num w:numId="31">
    <w:abstractNumId w:val="2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3FEE"/>
    <w:rsid w:val="000054C1"/>
    <w:rsid w:val="00007F07"/>
    <w:rsid w:val="000102D3"/>
    <w:rsid w:val="00020114"/>
    <w:rsid w:val="0002038E"/>
    <w:rsid w:val="0002181B"/>
    <w:rsid w:val="000218DE"/>
    <w:rsid w:val="000224CA"/>
    <w:rsid w:val="000246A3"/>
    <w:rsid w:val="00024EEA"/>
    <w:rsid w:val="00026E9C"/>
    <w:rsid w:val="000307CC"/>
    <w:rsid w:val="00032C21"/>
    <w:rsid w:val="00040937"/>
    <w:rsid w:val="00043D7D"/>
    <w:rsid w:val="000460EA"/>
    <w:rsid w:val="00047C02"/>
    <w:rsid w:val="000511A4"/>
    <w:rsid w:val="00056998"/>
    <w:rsid w:val="00065283"/>
    <w:rsid w:val="00066B61"/>
    <w:rsid w:val="00070B74"/>
    <w:rsid w:val="000742E0"/>
    <w:rsid w:val="00075A1A"/>
    <w:rsid w:val="00080232"/>
    <w:rsid w:val="000807C3"/>
    <w:rsid w:val="00081564"/>
    <w:rsid w:val="0008173A"/>
    <w:rsid w:val="000858ED"/>
    <w:rsid w:val="000875FC"/>
    <w:rsid w:val="000932A8"/>
    <w:rsid w:val="000948DB"/>
    <w:rsid w:val="000952AF"/>
    <w:rsid w:val="000979E4"/>
    <w:rsid w:val="000A2CCD"/>
    <w:rsid w:val="000A38BC"/>
    <w:rsid w:val="000A61F1"/>
    <w:rsid w:val="000B77BA"/>
    <w:rsid w:val="000C1AFD"/>
    <w:rsid w:val="000C534D"/>
    <w:rsid w:val="000C5D47"/>
    <w:rsid w:val="000D1088"/>
    <w:rsid w:val="000D2EC5"/>
    <w:rsid w:val="000E31BA"/>
    <w:rsid w:val="000E6F48"/>
    <w:rsid w:val="000F4243"/>
    <w:rsid w:val="000F69A4"/>
    <w:rsid w:val="001034C8"/>
    <w:rsid w:val="00103D5A"/>
    <w:rsid w:val="00103F59"/>
    <w:rsid w:val="001065DB"/>
    <w:rsid w:val="001074EA"/>
    <w:rsid w:val="00110B7D"/>
    <w:rsid w:val="00110F5C"/>
    <w:rsid w:val="00113B6D"/>
    <w:rsid w:val="00114EAC"/>
    <w:rsid w:val="00121560"/>
    <w:rsid w:val="001228DB"/>
    <w:rsid w:val="00131BCD"/>
    <w:rsid w:val="001352B4"/>
    <w:rsid w:val="00136583"/>
    <w:rsid w:val="00141137"/>
    <w:rsid w:val="00142C80"/>
    <w:rsid w:val="00145199"/>
    <w:rsid w:val="00152E20"/>
    <w:rsid w:val="00153077"/>
    <w:rsid w:val="0015428F"/>
    <w:rsid w:val="00155216"/>
    <w:rsid w:val="0015701B"/>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0E7"/>
    <w:rsid w:val="001B4AEC"/>
    <w:rsid w:val="001B4C63"/>
    <w:rsid w:val="001B5AFF"/>
    <w:rsid w:val="001B7B83"/>
    <w:rsid w:val="001C24A0"/>
    <w:rsid w:val="001C5D94"/>
    <w:rsid w:val="001D2169"/>
    <w:rsid w:val="001D5711"/>
    <w:rsid w:val="001F3485"/>
    <w:rsid w:val="0020777C"/>
    <w:rsid w:val="0021083E"/>
    <w:rsid w:val="002110E8"/>
    <w:rsid w:val="00215243"/>
    <w:rsid w:val="00220CDB"/>
    <w:rsid w:val="00221ED2"/>
    <w:rsid w:val="00222DB5"/>
    <w:rsid w:val="00223E4C"/>
    <w:rsid w:val="00227F6A"/>
    <w:rsid w:val="00231417"/>
    <w:rsid w:val="0023630A"/>
    <w:rsid w:val="002427BA"/>
    <w:rsid w:val="002450C3"/>
    <w:rsid w:val="00250464"/>
    <w:rsid w:val="0025075A"/>
    <w:rsid w:val="00251CC2"/>
    <w:rsid w:val="00251E74"/>
    <w:rsid w:val="002569F8"/>
    <w:rsid w:val="00256DF1"/>
    <w:rsid w:val="00256F66"/>
    <w:rsid w:val="0025705B"/>
    <w:rsid w:val="00257966"/>
    <w:rsid w:val="00265C02"/>
    <w:rsid w:val="00284DCB"/>
    <w:rsid w:val="00286D22"/>
    <w:rsid w:val="00293F49"/>
    <w:rsid w:val="002A2809"/>
    <w:rsid w:val="002A39A6"/>
    <w:rsid w:val="002A3AF0"/>
    <w:rsid w:val="002A481B"/>
    <w:rsid w:val="002B003B"/>
    <w:rsid w:val="002B020D"/>
    <w:rsid w:val="002B17C4"/>
    <w:rsid w:val="002B24BA"/>
    <w:rsid w:val="002B2B78"/>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62F9"/>
    <w:rsid w:val="002E7D40"/>
    <w:rsid w:val="00304084"/>
    <w:rsid w:val="00311A81"/>
    <w:rsid w:val="003127E5"/>
    <w:rsid w:val="003136F6"/>
    <w:rsid w:val="00316433"/>
    <w:rsid w:val="00325C45"/>
    <w:rsid w:val="003268F7"/>
    <w:rsid w:val="00332E79"/>
    <w:rsid w:val="00334DFE"/>
    <w:rsid w:val="00342385"/>
    <w:rsid w:val="0034287E"/>
    <w:rsid w:val="003439F5"/>
    <w:rsid w:val="00345DD0"/>
    <w:rsid w:val="0034699C"/>
    <w:rsid w:val="00347E9A"/>
    <w:rsid w:val="003503DA"/>
    <w:rsid w:val="0035211C"/>
    <w:rsid w:val="00353169"/>
    <w:rsid w:val="00355CF5"/>
    <w:rsid w:val="00355E12"/>
    <w:rsid w:val="00356816"/>
    <w:rsid w:val="003576F1"/>
    <w:rsid w:val="00361002"/>
    <w:rsid w:val="00363A41"/>
    <w:rsid w:val="00373FD2"/>
    <w:rsid w:val="003761B6"/>
    <w:rsid w:val="00381B06"/>
    <w:rsid w:val="00383417"/>
    <w:rsid w:val="00385C43"/>
    <w:rsid w:val="00396655"/>
    <w:rsid w:val="003971AB"/>
    <w:rsid w:val="0039743F"/>
    <w:rsid w:val="003A0414"/>
    <w:rsid w:val="003A0948"/>
    <w:rsid w:val="003A37FA"/>
    <w:rsid w:val="003A61C5"/>
    <w:rsid w:val="003B1458"/>
    <w:rsid w:val="003B2086"/>
    <w:rsid w:val="003B3E33"/>
    <w:rsid w:val="003B67A4"/>
    <w:rsid w:val="003B7068"/>
    <w:rsid w:val="003B77C2"/>
    <w:rsid w:val="003C2C0D"/>
    <w:rsid w:val="003C3C18"/>
    <w:rsid w:val="003C4AD9"/>
    <w:rsid w:val="003D03AC"/>
    <w:rsid w:val="003D05ED"/>
    <w:rsid w:val="003D376D"/>
    <w:rsid w:val="003E19D0"/>
    <w:rsid w:val="003E6BA6"/>
    <w:rsid w:val="003F1F40"/>
    <w:rsid w:val="003F4CB0"/>
    <w:rsid w:val="003F71E6"/>
    <w:rsid w:val="00400154"/>
    <w:rsid w:val="00403FE7"/>
    <w:rsid w:val="00410103"/>
    <w:rsid w:val="00411845"/>
    <w:rsid w:val="00415351"/>
    <w:rsid w:val="00415637"/>
    <w:rsid w:val="00415D9A"/>
    <w:rsid w:val="00416565"/>
    <w:rsid w:val="00430365"/>
    <w:rsid w:val="00432FEA"/>
    <w:rsid w:val="00434E67"/>
    <w:rsid w:val="004403AF"/>
    <w:rsid w:val="00440627"/>
    <w:rsid w:val="00441926"/>
    <w:rsid w:val="00450762"/>
    <w:rsid w:val="00452334"/>
    <w:rsid w:val="00466894"/>
    <w:rsid w:val="00466D91"/>
    <w:rsid w:val="00470AC1"/>
    <w:rsid w:val="00475DE5"/>
    <w:rsid w:val="00483161"/>
    <w:rsid w:val="00483A48"/>
    <w:rsid w:val="00490B3F"/>
    <w:rsid w:val="004915BD"/>
    <w:rsid w:val="00496846"/>
    <w:rsid w:val="004A15D0"/>
    <w:rsid w:val="004A750B"/>
    <w:rsid w:val="004B1870"/>
    <w:rsid w:val="004B4BFE"/>
    <w:rsid w:val="004B7E65"/>
    <w:rsid w:val="004C5E62"/>
    <w:rsid w:val="004E3DDF"/>
    <w:rsid w:val="004E443D"/>
    <w:rsid w:val="004E4737"/>
    <w:rsid w:val="004E6E94"/>
    <w:rsid w:val="004E7F11"/>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5C3B"/>
    <w:rsid w:val="005370A7"/>
    <w:rsid w:val="005423CB"/>
    <w:rsid w:val="00542BBA"/>
    <w:rsid w:val="00543A77"/>
    <w:rsid w:val="00552C00"/>
    <w:rsid w:val="005532E3"/>
    <w:rsid w:val="00555ABF"/>
    <w:rsid w:val="0057189E"/>
    <w:rsid w:val="00577CE4"/>
    <w:rsid w:val="00585AB3"/>
    <w:rsid w:val="0059504A"/>
    <w:rsid w:val="00596CE9"/>
    <w:rsid w:val="00596D18"/>
    <w:rsid w:val="005A0208"/>
    <w:rsid w:val="005B03DE"/>
    <w:rsid w:val="005B5A44"/>
    <w:rsid w:val="005B755B"/>
    <w:rsid w:val="005C31BB"/>
    <w:rsid w:val="005C33A7"/>
    <w:rsid w:val="005C4930"/>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5B4"/>
    <w:rsid w:val="00643D4B"/>
    <w:rsid w:val="00646A1D"/>
    <w:rsid w:val="00651E82"/>
    <w:rsid w:val="00652815"/>
    <w:rsid w:val="0065286A"/>
    <w:rsid w:val="00653666"/>
    <w:rsid w:val="006546FF"/>
    <w:rsid w:val="0066171B"/>
    <w:rsid w:val="00667342"/>
    <w:rsid w:val="00672880"/>
    <w:rsid w:val="00672DE8"/>
    <w:rsid w:val="00677390"/>
    <w:rsid w:val="0068152F"/>
    <w:rsid w:val="006815B6"/>
    <w:rsid w:val="00681AA5"/>
    <w:rsid w:val="006949A0"/>
    <w:rsid w:val="00697B17"/>
    <w:rsid w:val="006A1858"/>
    <w:rsid w:val="006A2253"/>
    <w:rsid w:val="006A2970"/>
    <w:rsid w:val="006A39A3"/>
    <w:rsid w:val="006B3C5B"/>
    <w:rsid w:val="006B5B4D"/>
    <w:rsid w:val="006D1A6A"/>
    <w:rsid w:val="006D2028"/>
    <w:rsid w:val="006D27FF"/>
    <w:rsid w:val="006D6D2D"/>
    <w:rsid w:val="006E12A8"/>
    <w:rsid w:val="006E1992"/>
    <w:rsid w:val="006F1AB5"/>
    <w:rsid w:val="006F601F"/>
    <w:rsid w:val="006F780B"/>
    <w:rsid w:val="007022C3"/>
    <w:rsid w:val="007130E6"/>
    <w:rsid w:val="00713BD5"/>
    <w:rsid w:val="00713E67"/>
    <w:rsid w:val="00714EC8"/>
    <w:rsid w:val="00714EF4"/>
    <w:rsid w:val="00715F8B"/>
    <w:rsid w:val="00722EE9"/>
    <w:rsid w:val="00723437"/>
    <w:rsid w:val="00724F1D"/>
    <w:rsid w:val="00735C15"/>
    <w:rsid w:val="00735DF3"/>
    <w:rsid w:val="00741CBE"/>
    <w:rsid w:val="007425EF"/>
    <w:rsid w:val="00743D7B"/>
    <w:rsid w:val="007455EF"/>
    <w:rsid w:val="00746356"/>
    <w:rsid w:val="00747457"/>
    <w:rsid w:val="00750BF5"/>
    <w:rsid w:val="00753CAB"/>
    <w:rsid w:val="007576FC"/>
    <w:rsid w:val="00757EEE"/>
    <w:rsid w:val="007603CA"/>
    <w:rsid w:val="00763920"/>
    <w:rsid w:val="00765419"/>
    <w:rsid w:val="00766B13"/>
    <w:rsid w:val="00767D96"/>
    <w:rsid w:val="0077515C"/>
    <w:rsid w:val="0077637C"/>
    <w:rsid w:val="00776559"/>
    <w:rsid w:val="00781A43"/>
    <w:rsid w:val="0078522F"/>
    <w:rsid w:val="00790521"/>
    <w:rsid w:val="0079239F"/>
    <w:rsid w:val="007A2C24"/>
    <w:rsid w:val="007A48AE"/>
    <w:rsid w:val="007A5CA7"/>
    <w:rsid w:val="007A77D0"/>
    <w:rsid w:val="007B275D"/>
    <w:rsid w:val="007C216C"/>
    <w:rsid w:val="007C279D"/>
    <w:rsid w:val="007C41C6"/>
    <w:rsid w:val="007C6006"/>
    <w:rsid w:val="007C76B2"/>
    <w:rsid w:val="007D0069"/>
    <w:rsid w:val="007D2EFA"/>
    <w:rsid w:val="007D317B"/>
    <w:rsid w:val="007D475C"/>
    <w:rsid w:val="007D6C34"/>
    <w:rsid w:val="007E0636"/>
    <w:rsid w:val="007E18A8"/>
    <w:rsid w:val="007E3FEC"/>
    <w:rsid w:val="007E5A9E"/>
    <w:rsid w:val="007E6680"/>
    <w:rsid w:val="007F3DA3"/>
    <w:rsid w:val="007F43B0"/>
    <w:rsid w:val="007F76D4"/>
    <w:rsid w:val="007F77E1"/>
    <w:rsid w:val="0080014F"/>
    <w:rsid w:val="008001F1"/>
    <w:rsid w:val="00800257"/>
    <w:rsid w:val="00800900"/>
    <w:rsid w:val="008072D6"/>
    <w:rsid w:val="00807654"/>
    <w:rsid w:val="00810918"/>
    <w:rsid w:val="00812C5C"/>
    <w:rsid w:val="008135DC"/>
    <w:rsid w:val="00815671"/>
    <w:rsid w:val="00830003"/>
    <w:rsid w:val="00830A78"/>
    <w:rsid w:val="0083365F"/>
    <w:rsid w:val="0084556F"/>
    <w:rsid w:val="00846604"/>
    <w:rsid w:val="00850AFD"/>
    <w:rsid w:val="00850C7A"/>
    <w:rsid w:val="00850DE5"/>
    <w:rsid w:val="008527A4"/>
    <w:rsid w:val="00854C13"/>
    <w:rsid w:val="008569A9"/>
    <w:rsid w:val="00861DB9"/>
    <w:rsid w:val="00862509"/>
    <w:rsid w:val="00864AFA"/>
    <w:rsid w:val="008657E8"/>
    <w:rsid w:val="008662F9"/>
    <w:rsid w:val="00872847"/>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69"/>
    <w:rsid w:val="00907AFF"/>
    <w:rsid w:val="00910BE5"/>
    <w:rsid w:val="00912E9C"/>
    <w:rsid w:val="00916C16"/>
    <w:rsid w:val="00926AB3"/>
    <w:rsid w:val="009316BA"/>
    <w:rsid w:val="009327AD"/>
    <w:rsid w:val="00932FCE"/>
    <w:rsid w:val="0093509E"/>
    <w:rsid w:val="00935105"/>
    <w:rsid w:val="00936571"/>
    <w:rsid w:val="0093660A"/>
    <w:rsid w:val="00936711"/>
    <w:rsid w:val="00942E69"/>
    <w:rsid w:val="00944088"/>
    <w:rsid w:val="00945255"/>
    <w:rsid w:val="00945842"/>
    <w:rsid w:val="00946670"/>
    <w:rsid w:val="00951000"/>
    <w:rsid w:val="009516B6"/>
    <w:rsid w:val="00954C11"/>
    <w:rsid w:val="00956A09"/>
    <w:rsid w:val="0096418C"/>
    <w:rsid w:val="00964ED3"/>
    <w:rsid w:val="009653DD"/>
    <w:rsid w:val="009673A8"/>
    <w:rsid w:val="00971C97"/>
    <w:rsid w:val="00975554"/>
    <w:rsid w:val="00975F7D"/>
    <w:rsid w:val="00977005"/>
    <w:rsid w:val="00977A12"/>
    <w:rsid w:val="00984A24"/>
    <w:rsid w:val="00987E5F"/>
    <w:rsid w:val="0099239A"/>
    <w:rsid w:val="00992689"/>
    <w:rsid w:val="00992D20"/>
    <w:rsid w:val="00995ECB"/>
    <w:rsid w:val="009A13B4"/>
    <w:rsid w:val="009A2876"/>
    <w:rsid w:val="009A2B87"/>
    <w:rsid w:val="009B00E1"/>
    <w:rsid w:val="009B4E49"/>
    <w:rsid w:val="009B6F7E"/>
    <w:rsid w:val="009C085C"/>
    <w:rsid w:val="009C22D2"/>
    <w:rsid w:val="009C2B07"/>
    <w:rsid w:val="009C407A"/>
    <w:rsid w:val="009C423E"/>
    <w:rsid w:val="009C440A"/>
    <w:rsid w:val="009C4968"/>
    <w:rsid w:val="009C587E"/>
    <w:rsid w:val="009D1E84"/>
    <w:rsid w:val="009D34EE"/>
    <w:rsid w:val="009D5EBB"/>
    <w:rsid w:val="009D655D"/>
    <w:rsid w:val="009E487B"/>
    <w:rsid w:val="009F113E"/>
    <w:rsid w:val="009F685D"/>
    <w:rsid w:val="009F73CE"/>
    <w:rsid w:val="00A01D4A"/>
    <w:rsid w:val="00A02793"/>
    <w:rsid w:val="00A0455B"/>
    <w:rsid w:val="00A06B6F"/>
    <w:rsid w:val="00A14F85"/>
    <w:rsid w:val="00A23C4D"/>
    <w:rsid w:val="00A240FC"/>
    <w:rsid w:val="00A24296"/>
    <w:rsid w:val="00A2699E"/>
    <w:rsid w:val="00A26C41"/>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5021"/>
    <w:rsid w:val="00AA765D"/>
    <w:rsid w:val="00AB000F"/>
    <w:rsid w:val="00AB1728"/>
    <w:rsid w:val="00AB3E85"/>
    <w:rsid w:val="00AC6AA5"/>
    <w:rsid w:val="00AC7914"/>
    <w:rsid w:val="00AE5228"/>
    <w:rsid w:val="00AF2B49"/>
    <w:rsid w:val="00AF6AB8"/>
    <w:rsid w:val="00B15E92"/>
    <w:rsid w:val="00B231C8"/>
    <w:rsid w:val="00B25797"/>
    <w:rsid w:val="00B35007"/>
    <w:rsid w:val="00B35E8C"/>
    <w:rsid w:val="00B41068"/>
    <w:rsid w:val="00B4429E"/>
    <w:rsid w:val="00B44E7C"/>
    <w:rsid w:val="00B467AA"/>
    <w:rsid w:val="00B46C36"/>
    <w:rsid w:val="00B51EFD"/>
    <w:rsid w:val="00B528BF"/>
    <w:rsid w:val="00B528C8"/>
    <w:rsid w:val="00B53D40"/>
    <w:rsid w:val="00B55859"/>
    <w:rsid w:val="00B60A44"/>
    <w:rsid w:val="00B60EE8"/>
    <w:rsid w:val="00B66A34"/>
    <w:rsid w:val="00B67D08"/>
    <w:rsid w:val="00B76027"/>
    <w:rsid w:val="00B85A8C"/>
    <w:rsid w:val="00B86F1B"/>
    <w:rsid w:val="00B93EF4"/>
    <w:rsid w:val="00B96776"/>
    <w:rsid w:val="00B9729E"/>
    <w:rsid w:val="00B975E3"/>
    <w:rsid w:val="00B977EC"/>
    <w:rsid w:val="00BA5894"/>
    <w:rsid w:val="00BA5E3A"/>
    <w:rsid w:val="00BA6D16"/>
    <w:rsid w:val="00BB2DC8"/>
    <w:rsid w:val="00BB43B1"/>
    <w:rsid w:val="00BB43EF"/>
    <w:rsid w:val="00BB53C8"/>
    <w:rsid w:val="00BC03D6"/>
    <w:rsid w:val="00BC1293"/>
    <w:rsid w:val="00BC43CA"/>
    <w:rsid w:val="00BC6C5A"/>
    <w:rsid w:val="00BC7858"/>
    <w:rsid w:val="00BC7958"/>
    <w:rsid w:val="00BD3969"/>
    <w:rsid w:val="00BD451C"/>
    <w:rsid w:val="00BD4E47"/>
    <w:rsid w:val="00BE4FA1"/>
    <w:rsid w:val="00BE53A3"/>
    <w:rsid w:val="00BE5FA1"/>
    <w:rsid w:val="00BE6FCB"/>
    <w:rsid w:val="00BE77BC"/>
    <w:rsid w:val="00BE7E5E"/>
    <w:rsid w:val="00BF3C9C"/>
    <w:rsid w:val="00BF42A5"/>
    <w:rsid w:val="00BF4D99"/>
    <w:rsid w:val="00BF5424"/>
    <w:rsid w:val="00BF76BA"/>
    <w:rsid w:val="00C00C50"/>
    <w:rsid w:val="00C035EE"/>
    <w:rsid w:val="00C04BEA"/>
    <w:rsid w:val="00C1188C"/>
    <w:rsid w:val="00C17D12"/>
    <w:rsid w:val="00C21DC9"/>
    <w:rsid w:val="00C24E2A"/>
    <w:rsid w:val="00C25E26"/>
    <w:rsid w:val="00C37029"/>
    <w:rsid w:val="00C37E1B"/>
    <w:rsid w:val="00C4513E"/>
    <w:rsid w:val="00C4697F"/>
    <w:rsid w:val="00C473FB"/>
    <w:rsid w:val="00C5288A"/>
    <w:rsid w:val="00C52F7B"/>
    <w:rsid w:val="00C53FC7"/>
    <w:rsid w:val="00C545E0"/>
    <w:rsid w:val="00C5497D"/>
    <w:rsid w:val="00C54B0A"/>
    <w:rsid w:val="00C60475"/>
    <w:rsid w:val="00C63B2E"/>
    <w:rsid w:val="00C74FA8"/>
    <w:rsid w:val="00C82C41"/>
    <w:rsid w:val="00C82CE2"/>
    <w:rsid w:val="00C90071"/>
    <w:rsid w:val="00C94A6F"/>
    <w:rsid w:val="00CA0C62"/>
    <w:rsid w:val="00CA1920"/>
    <w:rsid w:val="00CA2800"/>
    <w:rsid w:val="00CA315F"/>
    <w:rsid w:val="00CA7140"/>
    <w:rsid w:val="00CB2E14"/>
    <w:rsid w:val="00CC452F"/>
    <w:rsid w:val="00CC5351"/>
    <w:rsid w:val="00CC7FCF"/>
    <w:rsid w:val="00CD1D8A"/>
    <w:rsid w:val="00CD1DDC"/>
    <w:rsid w:val="00CD275A"/>
    <w:rsid w:val="00CD6F6E"/>
    <w:rsid w:val="00CE1166"/>
    <w:rsid w:val="00CE6D73"/>
    <w:rsid w:val="00CF1380"/>
    <w:rsid w:val="00CF548F"/>
    <w:rsid w:val="00CF5CA9"/>
    <w:rsid w:val="00CF5E69"/>
    <w:rsid w:val="00CF784F"/>
    <w:rsid w:val="00D0048E"/>
    <w:rsid w:val="00D01CF6"/>
    <w:rsid w:val="00D13EF2"/>
    <w:rsid w:val="00D14E52"/>
    <w:rsid w:val="00D160AD"/>
    <w:rsid w:val="00D17AB0"/>
    <w:rsid w:val="00D23528"/>
    <w:rsid w:val="00D32904"/>
    <w:rsid w:val="00D33A96"/>
    <w:rsid w:val="00D34CB9"/>
    <w:rsid w:val="00D4215E"/>
    <w:rsid w:val="00D42298"/>
    <w:rsid w:val="00D42A41"/>
    <w:rsid w:val="00D4534A"/>
    <w:rsid w:val="00D46DC5"/>
    <w:rsid w:val="00D577C3"/>
    <w:rsid w:val="00D60BBC"/>
    <w:rsid w:val="00D62BB3"/>
    <w:rsid w:val="00D6677C"/>
    <w:rsid w:val="00D67E34"/>
    <w:rsid w:val="00D70C1D"/>
    <w:rsid w:val="00D763C2"/>
    <w:rsid w:val="00D770CE"/>
    <w:rsid w:val="00D81EDB"/>
    <w:rsid w:val="00D9644F"/>
    <w:rsid w:val="00D97927"/>
    <w:rsid w:val="00DA4889"/>
    <w:rsid w:val="00DA6111"/>
    <w:rsid w:val="00DA6F02"/>
    <w:rsid w:val="00DB4F25"/>
    <w:rsid w:val="00DB4F7F"/>
    <w:rsid w:val="00DC0815"/>
    <w:rsid w:val="00DC6FB6"/>
    <w:rsid w:val="00DD114F"/>
    <w:rsid w:val="00DE299F"/>
    <w:rsid w:val="00DE2E70"/>
    <w:rsid w:val="00DE7FDC"/>
    <w:rsid w:val="00DF2237"/>
    <w:rsid w:val="00DF325C"/>
    <w:rsid w:val="00E000BB"/>
    <w:rsid w:val="00E00BE6"/>
    <w:rsid w:val="00E015D1"/>
    <w:rsid w:val="00E0176E"/>
    <w:rsid w:val="00E03A50"/>
    <w:rsid w:val="00E0587B"/>
    <w:rsid w:val="00E12DC1"/>
    <w:rsid w:val="00E142A0"/>
    <w:rsid w:val="00E14A5B"/>
    <w:rsid w:val="00E1685B"/>
    <w:rsid w:val="00E2308C"/>
    <w:rsid w:val="00E23883"/>
    <w:rsid w:val="00E323E0"/>
    <w:rsid w:val="00E32E32"/>
    <w:rsid w:val="00E330E8"/>
    <w:rsid w:val="00E355B9"/>
    <w:rsid w:val="00E3710A"/>
    <w:rsid w:val="00E37E6F"/>
    <w:rsid w:val="00E40959"/>
    <w:rsid w:val="00E435E8"/>
    <w:rsid w:val="00E46082"/>
    <w:rsid w:val="00E465B8"/>
    <w:rsid w:val="00E520FF"/>
    <w:rsid w:val="00E53725"/>
    <w:rsid w:val="00E57F83"/>
    <w:rsid w:val="00E67EA6"/>
    <w:rsid w:val="00E76E1B"/>
    <w:rsid w:val="00E82A40"/>
    <w:rsid w:val="00E8485A"/>
    <w:rsid w:val="00E8739C"/>
    <w:rsid w:val="00E87BE8"/>
    <w:rsid w:val="00EA6319"/>
    <w:rsid w:val="00EA7477"/>
    <w:rsid w:val="00EB1D94"/>
    <w:rsid w:val="00EB6848"/>
    <w:rsid w:val="00EB6C24"/>
    <w:rsid w:val="00EC1869"/>
    <w:rsid w:val="00EC21F8"/>
    <w:rsid w:val="00EC2ADA"/>
    <w:rsid w:val="00EC3E23"/>
    <w:rsid w:val="00EC45DF"/>
    <w:rsid w:val="00EC5339"/>
    <w:rsid w:val="00EC6B35"/>
    <w:rsid w:val="00EE5224"/>
    <w:rsid w:val="00EE6ED4"/>
    <w:rsid w:val="00EF1764"/>
    <w:rsid w:val="00EF239D"/>
    <w:rsid w:val="00EF299A"/>
    <w:rsid w:val="00EF3C2A"/>
    <w:rsid w:val="00EF4178"/>
    <w:rsid w:val="00EF50C4"/>
    <w:rsid w:val="00F00646"/>
    <w:rsid w:val="00F00C6D"/>
    <w:rsid w:val="00F0132A"/>
    <w:rsid w:val="00F035B9"/>
    <w:rsid w:val="00F03E1C"/>
    <w:rsid w:val="00F0457C"/>
    <w:rsid w:val="00F05467"/>
    <w:rsid w:val="00F21250"/>
    <w:rsid w:val="00F355FF"/>
    <w:rsid w:val="00F36684"/>
    <w:rsid w:val="00F371C3"/>
    <w:rsid w:val="00F410AC"/>
    <w:rsid w:val="00F45B71"/>
    <w:rsid w:val="00F47A5C"/>
    <w:rsid w:val="00F5180D"/>
    <w:rsid w:val="00F54DC6"/>
    <w:rsid w:val="00F551CB"/>
    <w:rsid w:val="00F61C7E"/>
    <w:rsid w:val="00F6382F"/>
    <w:rsid w:val="00F66985"/>
    <w:rsid w:val="00F67042"/>
    <w:rsid w:val="00F670FD"/>
    <w:rsid w:val="00F71EB8"/>
    <w:rsid w:val="00F77CEA"/>
    <w:rsid w:val="00F77D0E"/>
    <w:rsid w:val="00F81BBE"/>
    <w:rsid w:val="00F81BF5"/>
    <w:rsid w:val="00F8671C"/>
    <w:rsid w:val="00F920AD"/>
    <w:rsid w:val="00F9439C"/>
    <w:rsid w:val="00F95658"/>
    <w:rsid w:val="00F964A4"/>
    <w:rsid w:val="00F969A9"/>
    <w:rsid w:val="00F970F8"/>
    <w:rsid w:val="00F97448"/>
    <w:rsid w:val="00FA1089"/>
    <w:rsid w:val="00FA2183"/>
    <w:rsid w:val="00FA7841"/>
    <w:rsid w:val="00FA7966"/>
    <w:rsid w:val="00FB19BE"/>
    <w:rsid w:val="00FB4696"/>
    <w:rsid w:val="00FB7056"/>
    <w:rsid w:val="00FC03FE"/>
    <w:rsid w:val="00FC19A4"/>
    <w:rsid w:val="00FC38B2"/>
    <w:rsid w:val="00FC6F38"/>
    <w:rsid w:val="00FC7B5F"/>
    <w:rsid w:val="00FD1465"/>
    <w:rsid w:val="00FD19F7"/>
    <w:rsid w:val="00FD3269"/>
    <w:rsid w:val="00FD47E8"/>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62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85A8C"/>
    <w:pPr>
      <w:keepNext/>
      <w:widowControl/>
      <w:autoSpaceDE/>
      <w:autoSpaceDN/>
      <w:adjustRightInd/>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9C407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character" w:customStyle="1" w:styleId="a7">
    <w:name w:val="Абзац списка Знак"/>
    <w:link w:val="a6"/>
    <w:uiPriority w:val="34"/>
    <w:locked/>
    <w:rsid w:val="00F970F8"/>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B85A8C"/>
    <w:rPr>
      <w:rFonts w:ascii="Cambria" w:eastAsia="Times New Roman" w:hAnsi="Cambria" w:cs="Times New Roman"/>
      <w:b/>
      <w:bCs/>
      <w:kern w:val="32"/>
      <w:sz w:val="32"/>
      <w:szCs w:val="32"/>
      <w:lang w:val="x-none" w:eastAsia="x-none"/>
    </w:rPr>
  </w:style>
  <w:style w:type="paragraph" w:customStyle="1" w:styleId="12">
    <w:name w:val="Стиль1"/>
    <w:basedOn w:val="a"/>
    <w:link w:val="13"/>
    <w:qFormat/>
    <w:rsid w:val="00B85A8C"/>
    <w:pPr>
      <w:widowControl/>
      <w:overflowPunct w:val="0"/>
      <w:spacing w:line="360" w:lineRule="auto"/>
      <w:ind w:firstLine="720"/>
      <w:jc w:val="both"/>
      <w:textAlignment w:val="baseline"/>
    </w:pPr>
    <w:rPr>
      <w:sz w:val="24"/>
    </w:rPr>
  </w:style>
  <w:style w:type="character" w:customStyle="1" w:styleId="13">
    <w:name w:val="Стиль1 Знак"/>
    <w:link w:val="12"/>
    <w:rsid w:val="00B85A8C"/>
    <w:rPr>
      <w:rFonts w:ascii="Times New Roman" w:eastAsia="Times New Roman" w:hAnsi="Times New Roman" w:cs="Times New Roman"/>
      <w:sz w:val="24"/>
      <w:szCs w:val="20"/>
      <w:lang w:eastAsia="ru-RU"/>
    </w:rPr>
  </w:style>
  <w:style w:type="character" w:customStyle="1" w:styleId="211pt">
    <w:name w:val="Основной текст (2) + 11 pt"/>
    <w:rsid w:val="00F45B71"/>
    <w:rPr>
      <w:color w:val="000000"/>
      <w:spacing w:val="0"/>
      <w:w w:val="100"/>
      <w:position w:val="0"/>
      <w:sz w:val="22"/>
      <w:szCs w:val="22"/>
      <w:shd w:val="clear" w:color="auto" w:fill="FFFFFF"/>
      <w:lang w:val="ru-RU" w:eastAsia="ru-RU" w:bidi="ru-RU"/>
    </w:rPr>
  </w:style>
  <w:style w:type="character" w:customStyle="1" w:styleId="211pt0">
    <w:name w:val="Основной текст (2) + 11 pt;Полужирный"/>
    <w:rsid w:val="00BC7858"/>
    <w:rPr>
      <w:b/>
      <w:bCs/>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BC7858"/>
    <w:rPr>
      <w:sz w:val="28"/>
      <w:szCs w:val="28"/>
      <w:shd w:val="clear" w:color="auto" w:fill="FFFFFF"/>
    </w:rPr>
  </w:style>
  <w:style w:type="paragraph" w:customStyle="1" w:styleId="23">
    <w:name w:val="Основной текст (2)"/>
    <w:basedOn w:val="a"/>
    <w:link w:val="22"/>
    <w:rsid w:val="00BC7858"/>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20">
    <w:name w:val="Заголовок 2 Знак"/>
    <w:basedOn w:val="a0"/>
    <w:link w:val="2"/>
    <w:uiPriority w:val="9"/>
    <w:semiHidden/>
    <w:rsid w:val="009C407A"/>
    <w:rPr>
      <w:rFonts w:asciiTheme="majorHAnsi" w:eastAsiaTheme="majorEastAsia" w:hAnsiTheme="majorHAnsi" w:cstheme="majorBidi"/>
      <w:color w:val="365F91" w:themeColor="accent1" w:themeShade="BF"/>
      <w:sz w:val="26"/>
      <w:szCs w:val="26"/>
      <w:lang w:eastAsia="ru-RU"/>
    </w:rPr>
  </w:style>
  <w:style w:type="paragraph" w:customStyle="1" w:styleId="Style2">
    <w:name w:val="Style2"/>
    <w:basedOn w:val="a"/>
    <w:rsid w:val="009C407A"/>
    <w:pPr>
      <w:spacing w:line="484" w:lineRule="exact"/>
      <w:ind w:firstLine="715"/>
      <w:jc w:val="both"/>
    </w:pPr>
    <w:rPr>
      <w:sz w:val="24"/>
      <w:szCs w:val="24"/>
    </w:rPr>
  </w:style>
  <w:style w:type="character" w:customStyle="1" w:styleId="blk">
    <w:name w:val="blk"/>
    <w:basedOn w:val="a0"/>
    <w:rsid w:val="009C407A"/>
  </w:style>
  <w:style w:type="paragraph" w:customStyle="1" w:styleId="s1">
    <w:name w:val="s_1"/>
    <w:basedOn w:val="a"/>
    <w:uiPriority w:val="99"/>
    <w:rsid w:val="009C407A"/>
    <w:pPr>
      <w:widowControl/>
      <w:autoSpaceDE/>
      <w:autoSpaceDN/>
      <w:adjustRightInd/>
      <w:spacing w:before="100" w:beforeAutospacing="1" w:after="100" w:afterAutospacing="1"/>
    </w:pPr>
    <w:rPr>
      <w:rFonts w:ascii="Calibri" w:hAnsi="Calibri"/>
      <w:sz w:val="24"/>
      <w:szCs w:val="24"/>
    </w:rPr>
  </w:style>
  <w:style w:type="character" w:customStyle="1" w:styleId="211pt1">
    <w:name w:val="Основной текст (2) + 11 pt;Полужирный;Курсив"/>
    <w:rsid w:val="009C407A"/>
    <w:rPr>
      <w:b/>
      <w:bCs/>
      <w:i/>
      <w:iCs/>
      <w:color w:val="000000"/>
      <w:spacing w:val="0"/>
      <w:w w:val="100"/>
      <w:position w:val="0"/>
      <w:sz w:val="22"/>
      <w:szCs w:val="22"/>
      <w:shd w:val="clear" w:color="auto" w:fill="FFFFFF"/>
      <w:lang w:val="ru-RU" w:eastAsia="ru-RU" w:bidi="ru-RU"/>
    </w:rPr>
  </w:style>
  <w:style w:type="character" w:customStyle="1" w:styleId="212pt">
    <w:name w:val="Основной текст (2) + 12 pt"/>
    <w:rsid w:val="009C407A"/>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42967">
      <w:bodyDiv w:val="1"/>
      <w:marLeft w:val="0"/>
      <w:marRight w:val="0"/>
      <w:marTop w:val="0"/>
      <w:marBottom w:val="0"/>
      <w:divBdr>
        <w:top w:val="none" w:sz="0" w:space="0" w:color="auto"/>
        <w:left w:val="none" w:sz="0" w:space="0" w:color="auto"/>
        <w:bottom w:val="none" w:sz="0" w:space="0" w:color="auto"/>
        <w:right w:val="none" w:sz="0" w:space="0" w:color="auto"/>
      </w:divBdr>
    </w:div>
    <w:div w:id="191919793">
      <w:bodyDiv w:val="1"/>
      <w:marLeft w:val="0"/>
      <w:marRight w:val="0"/>
      <w:marTop w:val="0"/>
      <w:marBottom w:val="0"/>
      <w:divBdr>
        <w:top w:val="none" w:sz="0" w:space="0" w:color="auto"/>
        <w:left w:val="none" w:sz="0" w:space="0" w:color="auto"/>
        <w:bottom w:val="none" w:sz="0" w:space="0" w:color="auto"/>
        <w:right w:val="none" w:sz="0" w:space="0" w:color="auto"/>
      </w:divBdr>
    </w:div>
    <w:div w:id="236087400">
      <w:bodyDiv w:val="1"/>
      <w:marLeft w:val="0"/>
      <w:marRight w:val="0"/>
      <w:marTop w:val="0"/>
      <w:marBottom w:val="0"/>
      <w:divBdr>
        <w:top w:val="none" w:sz="0" w:space="0" w:color="auto"/>
        <w:left w:val="none" w:sz="0" w:space="0" w:color="auto"/>
        <w:bottom w:val="none" w:sz="0" w:space="0" w:color="auto"/>
        <w:right w:val="none" w:sz="0" w:space="0" w:color="auto"/>
      </w:divBdr>
    </w:div>
    <w:div w:id="488400270">
      <w:bodyDiv w:val="1"/>
      <w:marLeft w:val="0"/>
      <w:marRight w:val="0"/>
      <w:marTop w:val="0"/>
      <w:marBottom w:val="0"/>
      <w:divBdr>
        <w:top w:val="none" w:sz="0" w:space="0" w:color="auto"/>
        <w:left w:val="none" w:sz="0" w:space="0" w:color="auto"/>
        <w:bottom w:val="none" w:sz="0" w:space="0" w:color="auto"/>
        <w:right w:val="none" w:sz="0" w:space="0" w:color="auto"/>
      </w:divBdr>
    </w:div>
    <w:div w:id="600646320">
      <w:bodyDiv w:val="1"/>
      <w:marLeft w:val="0"/>
      <w:marRight w:val="0"/>
      <w:marTop w:val="0"/>
      <w:marBottom w:val="0"/>
      <w:divBdr>
        <w:top w:val="none" w:sz="0" w:space="0" w:color="auto"/>
        <w:left w:val="none" w:sz="0" w:space="0" w:color="auto"/>
        <w:bottom w:val="none" w:sz="0" w:space="0" w:color="auto"/>
        <w:right w:val="none" w:sz="0" w:space="0" w:color="auto"/>
      </w:divBdr>
    </w:div>
    <w:div w:id="1494100796">
      <w:bodyDiv w:val="1"/>
      <w:marLeft w:val="0"/>
      <w:marRight w:val="0"/>
      <w:marTop w:val="0"/>
      <w:marBottom w:val="0"/>
      <w:divBdr>
        <w:top w:val="none" w:sz="0" w:space="0" w:color="auto"/>
        <w:left w:val="none" w:sz="0" w:space="0" w:color="auto"/>
        <w:bottom w:val="none" w:sz="0" w:space="0" w:color="auto"/>
        <w:right w:val="none" w:sz="0" w:space="0" w:color="auto"/>
      </w:divBdr>
    </w:div>
    <w:div w:id="1568149272">
      <w:bodyDiv w:val="1"/>
      <w:marLeft w:val="0"/>
      <w:marRight w:val="0"/>
      <w:marTop w:val="0"/>
      <w:marBottom w:val="0"/>
      <w:divBdr>
        <w:top w:val="none" w:sz="0" w:space="0" w:color="auto"/>
        <w:left w:val="none" w:sz="0" w:space="0" w:color="auto"/>
        <w:bottom w:val="none" w:sz="0" w:space="0" w:color="auto"/>
        <w:right w:val="none" w:sz="0" w:space="0" w:color="auto"/>
      </w:divBdr>
    </w:div>
    <w:div w:id="1854565479">
      <w:bodyDiv w:val="1"/>
      <w:marLeft w:val="0"/>
      <w:marRight w:val="0"/>
      <w:marTop w:val="0"/>
      <w:marBottom w:val="0"/>
      <w:divBdr>
        <w:top w:val="none" w:sz="0" w:space="0" w:color="auto"/>
        <w:left w:val="none" w:sz="0" w:space="0" w:color="auto"/>
        <w:bottom w:val="none" w:sz="0" w:space="0" w:color="auto"/>
        <w:right w:val="none" w:sz="0" w:space="0" w:color="auto"/>
      </w:divBdr>
    </w:div>
    <w:div w:id="204697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eading.org.ua/chapter.php/92147/19/Barulin_-_Nalogovyii_menedzhment.html" TargetMode="External"/><Relationship Id="rId13" Type="http://schemas.openxmlformats.org/officeDocument/2006/relationships/hyperlink" Target="http://www.e-reading.org.ua/chapter.php/92147/27/Barulin_-_Nalogovyii_menedzhment.html" TargetMode="External"/><Relationship Id="rId18" Type="http://schemas.openxmlformats.org/officeDocument/2006/relationships/hyperlink" Target="http://www.e-reading.org.ua/chapter.php/92147/34/Barulin_-_Nalogovyii_menedzhment.html" TargetMode="External"/><Relationship Id="rId26" Type="http://schemas.openxmlformats.org/officeDocument/2006/relationships/hyperlink" Target="http://biblioclub.ru/" TargetMode="External"/><Relationship Id="rId3" Type="http://schemas.openxmlformats.org/officeDocument/2006/relationships/styles" Target="styles.xml"/><Relationship Id="rId21" Type="http://schemas.openxmlformats.org/officeDocument/2006/relationships/hyperlink" Target="http://www.e-reading.org.ua/chapter.php/92147/37/Barulin_-_Nalogovyii_menedzhment.html" TargetMode="External"/><Relationship Id="rId7" Type="http://schemas.openxmlformats.org/officeDocument/2006/relationships/endnotes" Target="endnotes.xml"/><Relationship Id="rId12" Type="http://schemas.openxmlformats.org/officeDocument/2006/relationships/hyperlink" Target="http://www.e-reading.org.ua/chapter.php/92147/26/Barulin_-_Nalogovyii_menedzhment.html" TargetMode="External"/><Relationship Id="rId17" Type="http://schemas.openxmlformats.org/officeDocument/2006/relationships/hyperlink" Target="http://www.e-reading.org.ua/chapter.php/92147/32/Barulin_-_Nalogovyii_menedzhment.html" TargetMode="External"/><Relationship Id="rId25"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e-reading.org.ua/chapter.php/92147/31/Barulin_-_Nalogovyii_menedzhment.html" TargetMode="External"/><Relationship Id="rId20" Type="http://schemas.openxmlformats.org/officeDocument/2006/relationships/hyperlink" Target="http://www.e-reading.org.ua/chapter.php/92147/36/Barulin_-_Nalogovyii_menedzhment.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reading.org.ua/chapter.php/92147/23/Barulin_-_Nalogovyii_menedzhment.html" TargetMode="External"/><Relationship Id="rId24" Type="http://schemas.openxmlformats.org/officeDocument/2006/relationships/hyperlink" Target="http://www.e-reading.org.ua/chapter.php/92147/44/Barulin_-_Nalogovyii_menedzhment.html" TargetMode="External"/><Relationship Id="rId5" Type="http://schemas.openxmlformats.org/officeDocument/2006/relationships/webSettings" Target="webSettings.xml"/><Relationship Id="rId15" Type="http://schemas.openxmlformats.org/officeDocument/2006/relationships/hyperlink" Target="http://www.e-reading.org.ua/chapter.php/92147/29/Barulin_-_Nalogovyii_menedzhment.html" TargetMode="External"/><Relationship Id="rId23" Type="http://schemas.openxmlformats.org/officeDocument/2006/relationships/hyperlink" Target="http://www.e-reading.org.ua/chapter.php/92147/43/Barulin_-_Nalogovyii_menedzhment.html" TargetMode="External"/><Relationship Id="rId28" Type="http://schemas.openxmlformats.org/officeDocument/2006/relationships/fontTable" Target="fontTable.xml"/><Relationship Id="rId10" Type="http://schemas.openxmlformats.org/officeDocument/2006/relationships/hyperlink" Target="http://www.e-reading.org.ua/chapter.php/92147/22/Barulin_-_Nalogovyii_menedzhment.html" TargetMode="External"/><Relationship Id="rId19" Type="http://schemas.openxmlformats.org/officeDocument/2006/relationships/hyperlink" Target="http://www.e-reading.org.ua/chapter.php/92147/35/Barulin_-_Nalogovyii_menedzhment.html" TargetMode="External"/><Relationship Id="rId4" Type="http://schemas.openxmlformats.org/officeDocument/2006/relationships/settings" Target="settings.xml"/><Relationship Id="rId9" Type="http://schemas.openxmlformats.org/officeDocument/2006/relationships/hyperlink" Target="http://www.e-reading.org.ua/chapter.php/92147/20/Barulin_-_Nalogovyii_menedzhment.html" TargetMode="External"/><Relationship Id="rId14" Type="http://schemas.openxmlformats.org/officeDocument/2006/relationships/hyperlink" Target="http://www.e-reading.org.ua/chapter.php/92147/28/Barulin_-_Nalogovyii_menedzhment.html" TargetMode="External"/><Relationship Id="rId22" Type="http://schemas.openxmlformats.org/officeDocument/2006/relationships/hyperlink" Target="http://www.e-reading.org.ua/chapter.php/92147/38/Barulin_-_Nalogovyii_menedzhment.html"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3DB1B-7F6B-43F1-8F8C-4C861086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37</Pages>
  <Words>9815</Words>
  <Characters>55951</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NANazarova@fa.ru</dc:creator>
  <cp:lastModifiedBy>Граждан Оксана Николаевна</cp:lastModifiedBy>
  <cp:revision>13</cp:revision>
  <cp:lastPrinted>2022-11-30T12:11:00Z</cp:lastPrinted>
  <dcterms:created xsi:type="dcterms:W3CDTF">2022-11-18T15:33:00Z</dcterms:created>
  <dcterms:modified xsi:type="dcterms:W3CDTF">2023-09-14T13:30:00Z</dcterms:modified>
</cp:coreProperties>
</file>